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887" w:rsidRPr="006D4887" w:rsidRDefault="006D4887" w:rsidP="006D4887">
      <w:r w:rsidRPr="006D4887">
        <w:t>Geachte mevrouw, meneer,</w:t>
      </w:r>
    </w:p>
    <w:p w:rsidR="006D4887" w:rsidRPr="006D4887" w:rsidRDefault="006D4887" w:rsidP="006D4887">
      <w:r w:rsidRPr="006D4887">
        <w:t>Organisaties die bij de V</w:t>
      </w:r>
      <w:r w:rsidR="00210F14">
        <w:t>CP zijn aangesloten kunnen tot en met 24 oktober</w:t>
      </w:r>
      <w:r w:rsidRPr="006D4887">
        <w:t xml:space="preserve"> kandidaten voordragen voor de jaarlijkse verkiezing van de Professional van het Jaar. De verkiezing vindt plaats op het symposiu</w:t>
      </w:r>
      <w:r w:rsidR="001B5BCE">
        <w:t xml:space="preserve">m van de VCP, dat dit jaar op </w:t>
      </w:r>
      <w:r w:rsidR="00210F14">
        <w:t>donderdagmiddag 7</w:t>
      </w:r>
      <w:r w:rsidRPr="006D4887">
        <w:t xml:space="preserve"> november in Den Haag wordt gehouden.</w:t>
      </w:r>
      <w:r w:rsidRPr="006D4887">
        <w:br/>
      </w:r>
      <w:r w:rsidRPr="006D4887">
        <w:br/>
        <w:t>De VCP wil met de verkiezing van de Professional van het Jaar het belang onderstrepen van professionals die in hun dagelijks werk het verschil maken, maatschappelijk betrokken zijn en met originele en eigenzinnige ideeën een inspiratiebron zijn voor vakgenoten.</w:t>
      </w:r>
    </w:p>
    <w:p w:rsidR="006D4887" w:rsidRPr="006D4887" w:rsidRDefault="006D4887" w:rsidP="006D4887">
      <w:pPr>
        <w:rPr>
          <w:i/>
        </w:rPr>
      </w:pPr>
      <w:r w:rsidRPr="006D4887">
        <w:rPr>
          <w:i/>
        </w:rPr>
        <w:t>Criteria (overwegingen)</w:t>
      </w:r>
      <w:r w:rsidR="00210F14">
        <w:rPr>
          <w:i/>
        </w:rPr>
        <w:t xml:space="preserve"> t.b.v. jury van VCP Award 2019</w:t>
      </w:r>
      <w:r w:rsidRPr="006D4887">
        <w:rPr>
          <w:i/>
        </w:rPr>
        <w:br/>
      </w:r>
      <w:r w:rsidRPr="006D4887">
        <w:rPr>
          <w:i/>
        </w:rPr>
        <w:br/>
      </w:r>
      <w:r w:rsidRPr="006D4887">
        <w:t>Een kandidaat voor de titel en de award van de ‘</w:t>
      </w:r>
      <w:r w:rsidR="001B5BCE">
        <w:rPr>
          <w:b/>
          <w:i/>
        </w:rPr>
        <w:t>Professional van het jaar 201</w:t>
      </w:r>
      <w:r w:rsidR="00210F14">
        <w:rPr>
          <w:b/>
          <w:i/>
        </w:rPr>
        <w:t>9</w:t>
      </w:r>
      <w:r w:rsidRPr="006D4887">
        <w:t xml:space="preserve">’ is lid van een van de bij de VCP aangesloten organisaties ÈN onderscheidt zich proactief op meerdere van onderstaande competenties in zijn/haar functie, rol en/of onbezoldigde (neven)activiteiten. </w:t>
      </w:r>
    </w:p>
    <w:p w:rsidR="006D4887" w:rsidRPr="006D4887" w:rsidRDefault="006D4887" w:rsidP="006D4887">
      <w:r w:rsidRPr="006D4887">
        <w:t xml:space="preserve">De kandidaat moet zich in meerdere opzichten onderscheiden en impact hebben gehad op andere professionals. Denk hierbij aan activiteiten, kwalificaties, verdiensten of geuite gedachten over verdere professionalisering van het vakgebied. Maar ook binnen zijn/haar vakorganisatie of werkveld. De kandidaat zoekt in zijn/haar beroep duidelijk de verdieping, komt daarnaast op voor de belangen van de beroepsgroep en is daarmee een voorbeeld voor vakgenoten. </w:t>
      </w:r>
    </w:p>
    <w:p w:rsidR="006D4887" w:rsidRPr="006D4887" w:rsidRDefault="006D4887" w:rsidP="006D4887">
      <w:r w:rsidRPr="006D4887">
        <w:t xml:space="preserve">De jury beoordeelt de kandidaten aan de hand van de navolgende criteria op vakmanschap, bevlogenheid, ondernemingszin, de mate waarin de uitoefening van de functie intern en/of extern impact heeft en als rolmodel voor anderen kan gelden. Een dergelijke professional verdient uiteindelijk de titel </w:t>
      </w:r>
      <w:r w:rsidR="00210F14">
        <w:rPr>
          <w:b/>
        </w:rPr>
        <w:t>Professional van het Jaar 2019</w:t>
      </w:r>
      <w:r w:rsidRPr="006D4887">
        <w:rPr>
          <w:b/>
        </w:rPr>
        <w:t>.</w:t>
      </w:r>
    </w:p>
    <w:p w:rsidR="006D4887" w:rsidRPr="006D4887" w:rsidRDefault="006D4887" w:rsidP="006D4887">
      <w:pPr>
        <w:numPr>
          <w:ilvl w:val="0"/>
          <w:numId w:val="1"/>
        </w:numPr>
      </w:pPr>
      <w:r w:rsidRPr="006D4887">
        <w:rPr>
          <w:b/>
        </w:rPr>
        <w:t>Professionaliteit &amp; beroepseer</w:t>
      </w:r>
      <w:r w:rsidRPr="006D4887">
        <w:t>: gedegen en gewaardeerd binnen en buiten eigen vakgebied</w:t>
      </w:r>
    </w:p>
    <w:p w:rsidR="006D4887" w:rsidRPr="006D4887" w:rsidRDefault="006D4887" w:rsidP="006D4887">
      <w:pPr>
        <w:numPr>
          <w:ilvl w:val="0"/>
          <w:numId w:val="2"/>
        </w:numPr>
        <w:rPr>
          <w:i/>
        </w:rPr>
      </w:pPr>
      <w:r w:rsidRPr="006D4887">
        <w:rPr>
          <w:i/>
        </w:rPr>
        <w:t xml:space="preserve">De kandidaat is een erkend expert (hoef niet per se vakinhoudelijk) in het vakgebied, en geniet brede waardering. </w:t>
      </w:r>
    </w:p>
    <w:p w:rsidR="006D4887" w:rsidRPr="006D4887" w:rsidRDefault="006D4887" w:rsidP="006D4887">
      <w:pPr>
        <w:numPr>
          <w:ilvl w:val="0"/>
          <w:numId w:val="2"/>
        </w:numPr>
        <w:rPr>
          <w:i/>
        </w:rPr>
      </w:pPr>
      <w:r w:rsidRPr="006D4887">
        <w:rPr>
          <w:i/>
        </w:rPr>
        <w:t>draagt het vak of beroep positief en met trots uit naar anderen</w:t>
      </w:r>
    </w:p>
    <w:p w:rsidR="006D4887" w:rsidRPr="006D4887" w:rsidRDefault="006D4887" w:rsidP="006D4887">
      <w:pPr>
        <w:numPr>
          <w:ilvl w:val="0"/>
          <w:numId w:val="2"/>
        </w:numPr>
        <w:rPr>
          <w:i/>
        </w:rPr>
      </w:pPr>
      <w:r w:rsidRPr="006D4887">
        <w:rPr>
          <w:i/>
        </w:rPr>
        <w:t xml:space="preserve">vindt het belangrijk om zich in zijn/haar vak of beroep te verdiepen en/of op te komen voor de belangen van de beroepsgroep. </w:t>
      </w:r>
    </w:p>
    <w:p w:rsidR="006D4887" w:rsidRPr="006D4887" w:rsidRDefault="006D4887" w:rsidP="006D4887">
      <w:pPr>
        <w:numPr>
          <w:ilvl w:val="0"/>
          <w:numId w:val="1"/>
        </w:numPr>
      </w:pPr>
      <w:r w:rsidRPr="006D4887">
        <w:rPr>
          <w:b/>
        </w:rPr>
        <w:t xml:space="preserve">Belangenbehartiger </w:t>
      </w:r>
      <w:r w:rsidRPr="006D4887">
        <w:t>voor velen</w:t>
      </w:r>
    </w:p>
    <w:p w:rsidR="006D4887" w:rsidRPr="006D4887" w:rsidRDefault="006D4887" w:rsidP="006D4887">
      <w:pPr>
        <w:numPr>
          <w:ilvl w:val="0"/>
          <w:numId w:val="2"/>
        </w:numPr>
      </w:pPr>
      <w:r w:rsidRPr="006D4887">
        <w:t>De kandidaat behartigt binnen en buiten eigen organisatie de belangen van velen, met daarbij oog voor zowel het individueel als organisatiebelang</w:t>
      </w:r>
    </w:p>
    <w:p w:rsidR="006D4887" w:rsidRPr="006D4887" w:rsidRDefault="006D4887" w:rsidP="006D4887">
      <w:pPr>
        <w:numPr>
          <w:ilvl w:val="0"/>
          <w:numId w:val="1"/>
        </w:numPr>
      </w:pPr>
      <w:r w:rsidRPr="006D4887">
        <w:rPr>
          <w:b/>
        </w:rPr>
        <w:t xml:space="preserve">Betrokkenheid </w:t>
      </w:r>
      <w:r w:rsidRPr="006D4887">
        <w:t>in de maatschappij</w:t>
      </w:r>
    </w:p>
    <w:p w:rsidR="006D4887" w:rsidRPr="006D4887" w:rsidRDefault="006D4887" w:rsidP="006D4887">
      <w:pPr>
        <w:numPr>
          <w:ilvl w:val="1"/>
          <w:numId w:val="1"/>
        </w:numPr>
      </w:pPr>
      <w:r w:rsidRPr="006D4887">
        <w:t xml:space="preserve">De kandidaat is naast de functie ook maatschappelijk betrokken en toont daarbij initiatief en/of leiderschap middels maatschappelijke functies </w:t>
      </w:r>
      <w:r w:rsidRPr="006D4887">
        <w:br/>
      </w:r>
    </w:p>
    <w:p w:rsidR="006D4887" w:rsidRPr="006D4887" w:rsidRDefault="006D4887" w:rsidP="006D4887">
      <w:pPr>
        <w:numPr>
          <w:ilvl w:val="0"/>
          <w:numId w:val="1"/>
        </w:numPr>
      </w:pPr>
      <w:r w:rsidRPr="006D4887">
        <w:rPr>
          <w:b/>
        </w:rPr>
        <w:t>Rolmodel</w:t>
      </w:r>
      <w:r w:rsidR="00004F3F">
        <w:rPr>
          <w:b/>
        </w:rPr>
        <w:t>:</w:t>
      </w:r>
      <w:r w:rsidRPr="006D4887">
        <w:rPr>
          <w:b/>
        </w:rPr>
        <w:t xml:space="preserve"> </w:t>
      </w:r>
      <w:r w:rsidRPr="006D4887">
        <w:t xml:space="preserve">inspirerend en motiverend voor anderen </w:t>
      </w:r>
      <w:r w:rsidRPr="006D4887">
        <w:br/>
      </w:r>
    </w:p>
    <w:p w:rsidR="006D4887" w:rsidRPr="006D4887" w:rsidRDefault="006D4887" w:rsidP="006D4887">
      <w:pPr>
        <w:numPr>
          <w:ilvl w:val="0"/>
          <w:numId w:val="1"/>
        </w:numPr>
      </w:pPr>
      <w:r w:rsidRPr="006D4887">
        <w:rPr>
          <w:b/>
        </w:rPr>
        <w:t xml:space="preserve">Authentiek, </w:t>
      </w:r>
      <w:r w:rsidRPr="006D4887">
        <w:t xml:space="preserve">ondernemend en eigenzinnig </w:t>
      </w:r>
    </w:p>
    <w:p w:rsidR="006D4887" w:rsidRPr="006D4887" w:rsidRDefault="006D4887" w:rsidP="006D4887">
      <w:pPr>
        <w:numPr>
          <w:ilvl w:val="0"/>
          <w:numId w:val="4"/>
        </w:numPr>
        <w:rPr>
          <w:i/>
        </w:rPr>
      </w:pPr>
      <w:r w:rsidRPr="006D4887">
        <w:rPr>
          <w:i/>
        </w:rPr>
        <w:lastRenderedPageBreak/>
        <w:t>Typerende kenmerken kunnen zijn: proactief, positief kritisch, oplossingsgericht, ondernemend, creatief, grensverleggend denken en/of handelen buiten de gebaande paden, leergierigheid en reflectief vermogen.</w:t>
      </w:r>
    </w:p>
    <w:p w:rsidR="006D4887" w:rsidRPr="006D4887" w:rsidRDefault="006D4887" w:rsidP="006D4887">
      <w:pPr>
        <w:numPr>
          <w:ilvl w:val="0"/>
          <w:numId w:val="1"/>
        </w:numPr>
      </w:pPr>
      <w:r w:rsidRPr="006D4887">
        <w:rPr>
          <w:b/>
        </w:rPr>
        <w:t>Verbindend</w:t>
      </w:r>
      <w:r w:rsidRPr="006D4887">
        <w:t xml:space="preserve"> en gericht op samenwerking</w:t>
      </w:r>
    </w:p>
    <w:p w:rsidR="006D4887" w:rsidRPr="006D4887" w:rsidRDefault="006D4887" w:rsidP="006D4887">
      <w:pPr>
        <w:numPr>
          <w:ilvl w:val="0"/>
          <w:numId w:val="3"/>
        </w:numPr>
      </w:pPr>
      <w:r w:rsidRPr="006D4887">
        <w:rPr>
          <w:i/>
        </w:rPr>
        <w:t xml:space="preserve">Kenmerken: verbindt mensen en/of organisaties, zet aan tot samenwerking, is netwerk gericht, proactief </w:t>
      </w:r>
    </w:p>
    <w:p w:rsidR="006D4887" w:rsidRPr="006D4887" w:rsidRDefault="006D4887" w:rsidP="006D4887">
      <w:r w:rsidRPr="006D4887">
        <w:rPr>
          <w:i/>
          <w:iCs/>
        </w:rPr>
        <w:t>Kunstwerk</w:t>
      </w:r>
      <w:r w:rsidRPr="006D4887">
        <w:rPr>
          <w:i/>
          <w:iCs/>
        </w:rPr>
        <w:br/>
      </w:r>
      <w:r w:rsidRPr="006D4887">
        <w:t>De winnaar krijgt een speciaal door VCP ontworpen kunstwerk</w:t>
      </w:r>
      <w:r w:rsidR="00210F14">
        <w:t>. In 2018</w:t>
      </w:r>
      <w:r w:rsidRPr="006D4887">
        <w:t xml:space="preserve"> werd </w:t>
      </w:r>
      <w:r w:rsidR="00210F14">
        <w:t>Steef Danse van de vakbond BOA ACP</w:t>
      </w:r>
      <w:r w:rsidR="00B65534">
        <w:t>,</w:t>
      </w:r>
      <w:r w:rsidR="001B5BCE">
        <w:t xml:space="preserve"> </w:t>
      </w:r>
      <w:r w:rsidR="00210F14" w:rsidRPr="00210F14">
        <w:t>buitengewoon opsporingsambtenaar bij de Nederlandse Spoorwegen</w:t>
      </w:r>
      <w:r w:rsidR="00210F14">
        <w:t xml:space="preserve">, </w:t>
      </w:r>
      <w:r w:rsidRPr="006D4887">
        <w:t>uitgeroepen tot Professional van het Jaar.</w:t>
      </w:r>
    </w:p>
    <w:p w:rsidR="002D54CC" w:rsidRPr="002D54CC" w:rsidRDefault="006D4887" w:rsidP="002D54CC">
      <w:r w:rsidRPr="006D4887">
        <w:rPr>
          <w:i/>
          <w:iCs/>
        </w:rPr>
        <w:t>Jury</w:t>
      </w:r>
      <w:r w:rsidRPr="006D4887">
        <w:br/>
        <w:t xml:space="preserve">De jury </w:t>
      </w:r>
      <w:r w:rsidR="00B65534">
        <w:t xml:space="preserve">dit jaar </w:t>
      </w:r>
      <w:r w:rsidRPr="006D4887">
        <w:t xml:space="preserve">bestaat uit </w:t>
      </w:r>
      <w:r w:rsidR="0060282E">
        <w:t xml:space="preserve">vier </w:t>
      </w:r>
      <w:r w:rsidRPr="006D4887">
        <w:t>oud-winnaar</w:t>
      </w:r>
      <w:bookmarkStart w:id="0" w:name="_GoBack"/>
      <w:bookmarkEnd w:id="0"/>
      <w:r w:rsidRPr="006D4887">
        <w:t xml:space="preserve">s: </w:t>
      </w:r>
      <w:r w:rsidR="002D54CC" w:rsidRPr="002D54CC">
        <w:t xml:space="preserve">Maarten Boeren (operationeel expert bij de politie, ACP), Jolien Bueno de Mesquita (psychiater </w:t>
      </w:r>
      <w:proofErr w:type="spellStart"/>
      <w:r w:rsidR="002D54CC" w:rsidRPr="002D54CC">
        <w:t>Parnassia</w:t>
      </w:r>
      <w:proofErr w:type="spellEnd"/>
      <w:r w:rsidR="002D54CC" w:rsidRPr="002D54CC">
        <w:t xml:space="preserve"> Groep/Federatie Medisch Specialisten-LAD), Marijtje Jongsma (</w:t>
      </w:r>
      <w:r w:rsidR="006C2BAA">
        <w:t>Universitair Hoofddocent</w:t>
      </w:r>
      <w:r w:rsidR="002D54CC" w:rsidRPr="002D54CC">
        <w:t>, VAWO), en Peter Visser (</w:t>
      </w:r>
      <w:proofErr w:type="spellStart"/>
      <w:r w:rsidR="002D54CC" w:rsidRPr="002D54CC">
        <w:t>innovation</w:t>
      </w:r>
      <w:proofErr w:type="spellEnd"/>
      <w:r w:rsidR="002D54CC" w:rsidRPr="002D54CC">
        <w:t xml:space="preserve"> consultant, VHP2)</w:t>
      </w:r>
      <w:r w:rsidR="00210F14">
        <w:t>.</w:t>
      </w:r>
    </w:p>
    <w:p w:rsidR="006D4887" w:rsidRPr="006D4887" w:rsidRDefault="006D4887" w:rsidP="006D4887">
      <w:pPr>
        <w:rPr>
          <w:bCs/>
          <w:i/>
          <w:iCs/>
        </w:rPr>
      </w:pPr>
      <w:r w:rsidRPr="006D4887">
        <w:rPr>
          <w:bCs/>
          <w:i/>
          <w:iCs/>
        </w:rPr>
        <w:t>Inzendingen voordrachten</w:t>
      </w:r>
      <w:r w:rsidRPr="006D4887">
        <w:rPr>
          <w:bCs/>
          <w:i/>
          <w:iCs/>
        </w:rPr>
        <w:br/>
      </w:r>
      <w:r w:rsidRPr="006D4887">
        <w:t xml:space="preserve">Organisaties kunnen goed onderbouwde voordrachten voor de Professional van het Jaar per email sturen naar de VCP, t.a.v. Sal Stam. </w:t>
      </w:r>
      <w:r w:rsidR="00CC2F65">
        <w:t xml:space="preserve">Beeldmateriaal wordt op prijs gesteld. </w:t>
      </w:r>
      <w:r w:rsidRPr="006D4887">
        <w:t xml:space="preserve">U kunt deze gegevens mailen naar: </w:t>
      </w:r>
      <w:hyperlink r:id="rId5" w:history="1">
        <w:r w:rsidR="00210F14" w:rsidRPr="00615B1A">
          <w:rPr>
            <w:rStyle w:val="Hyperlink"/>
          </w:rPr>
          <w:t>s.stam@vcp.nl</w:t>
        </w:r>
      </w:hyperlink>
      <w:r w:rsidR="00210F14">
        <w:t xml:space="preserve"> .</w:t>
      </w:r>
      <w:r w:rsidRPr="006D4887">
        <w:t xml:space="preserve"> Voor meer informatie zie de </w:t>
      </w:r>
      <w:hyperlink r:id="rId6" w:history="1">
        <w:r w:rsidRPr="006D4887">
          <w:rPr>
            <w:rStyle w:val="Hyperlink"/>
          </w:rPr>
          <w:t>themapagina</w:t>
        </w:r>
      </w:hyperlink>
      <w:r w:rsidRPr="006D4887">
        <w:t xml:space="preserve"> over de Professional van het Jaar.</w:t>
      </w:r>
    </w:p>
    <w:p w:rsidR="006D4887" w:rsidRPr="006D4887" w:rsidRDefault="006D4887" w:rsidP="006D4887"/>
    <w:p w:rsidR="00330B5E" w:rsidRDefault="00330B5E"/>
    <w:sectPr w:rsidR="00330B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F65F7"/>
    <w:multiLevelType w:val="hybridMultilevel"/>
    <w:tmpl w:val="C6CAAF00"/>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D685732"/>
    <w:multiLevelType w:val="hybridMultilevel"/>
    <w:tmpl w:val="B18A732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5A314B0A"/>
    <w:multiLevelType w:val="hybridMultilevel"/>
    <w:tmpl w:val="A0DEE59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799779B5"/>
    <w:multiLevelType w:val="hybridMultilevel"/>
    <w:tmpl w:val="9D1243B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887"/>
    <w:rsid w:val="00004F3F"/>
    <w:rsid w:val="001B5BCE"/>
    <w:rsid w:val="00210F14"/>
    <w:rsid w:val="002D54CC"/>
    <w:rsid w:val="00330B5E"/>
    <w:rsid w:val="0060282E"/>
    <w:rsid w:val="006C2BAA"/>
    <w:rsid w:val="006D4887"/>
    <w:rsid w:val="00B65534"/>
    <w:rsid w:val="00CC2F65"/>
    <w:rsid w:val="00E624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B3640"/>
  <w15:chartTrackingRefBased/>
  <w15:docId w15:val="{5B5A9D18-D5E5-49B6-A851-75AA80217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D4887"/>
    <w:rPr>
      <w:color w:val="0563C1" w:themeColor="hyperlink"/>
      <w:u w:val="single"/>
    </w:rPr>
  </w:style>
  <w:style w:type="character" w:styleId="GevolgdeHyperlink">
    <w:name w:val="FollowedHyperlink"/>
    <w:basedOn w:val="Standaardalinea-lettertype"/>
    <w:uiPriority w:val="99"/>
    <w:semiHidden/>
    <w:unhideWhenUsed/>
    <w:rsid w:val="00B655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63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cp.nl/themas/4465/professional-van-het-jaar/" TargetMode="External"/><Relationship Id="rId5" Type="http://schemas.openxmlformats.org/officeDocument/2006/relationships/hyperlink" Target="mailto:s.stam@vcp.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6A1C5404.dotm</Template>
  <TotalTime>5</TotalTime>
  <Pages>2</Pages>
  <Words>586</Words>
  <Characters>3251</Characters>
  <Application>Microsoft Office Word</Application>
  <DocSecurity>0</DocSecurity>
  <Lines>54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School</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Stam, Sal</dc:creator>
  <cp:keywords/>
  <dc:description/>
  <cp:lastModifiedBy>Stam, Sal</cp:lastModifiedBy>
  <cp:revision>4</cp:revision>
  <dcterms:created xsi:type="dcterms:W3CDTF">2019-09-12T13:24:00Z</dcterms:created>
  <dcterms:modified xsi:type="dcterms:W3CDTF">2019-09-17T08:44:00Z</dcterms:modified>
</cp:coreProperties>
</file>