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b w:val="1"/>
          <w:sz w:val="26"/>
          <w:szCs w:val="26"/>
        </w:rPr>
      </w:pPr>
      <w:bookmarkStart w:colFirst="0" w:colLast="0" w:name="_heading=h.6nyar3pcrsar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Rubriek voor vmbo-bk leerlingen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575"/>
        <w:gridCol w:w="1845"/>
        <w:gridCol w:w="1755"/>
        <w:gridCol w:w="1860"/>
        <w:tblGridChange w:id="0">
          <w:tblGrid>
            <w:gridCol w:w="2085"/>
            <w:gridCol w:w="1575"/>
            <w:gridCol w:w="1845"/>
            <w:gridCol w:w="1755"/>
            <w:gridCol w:w="18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bookmarkStart w:colFirst="0" w:colLast="0" w:name="_heading=h.vfr341zrbdr" w:id="1"/>
            <w:bookmarkEnd w:id="1"/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Onderdeel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Heel goed!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Goed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Voldoende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Nog oefenen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Spaans spreken/schrijven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gebruikt goede woorden en zinnen. Bijna geen fouten.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zinnen zijn duidelijk. Een paar kleine foutjes.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gebruikt korte, makkelijke zinnen. Soms klopt het niet helemaal.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maakt veel fouten. Het is moeilijk te begrijpen.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Eten en weer vergelijken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legt goed uit wat anders of hetzelfde is in andere landen.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vertelt duidelijk een paar verschillen of gelijkenissen.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noemt iets, maar legt het niet goed uit.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vertelt weinig of het is niet duidelijk.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Gebruik van Canva &amp; Padlet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Alles ziet er mooi en netjes uit. Je gebruikt kleuren, plaatjes en tekst goed.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Het ziet er verzorgd uit. Je hebt er moeite voor gedaan.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Het is een beetje rommelig, maar je hebt iets gemaakt.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Je hebt weinig gedaan of het is niet af.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Samenwerken &amp; presenteren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Iedereen deed goed mee. De presentatie was duidelijk en leuk.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Goed samengewerkt. De presentatie was duidelijk genoeg.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Soms werkte niet iedereen goed mee. De presentatie was wat rommelig.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bookmarkStart w:colFirst="0" w:colLast="0" w:name="_heading=h.16uafdsm32sl" w:id="2"/>
            <w:bookmarkEnd w:id="2"/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Slechte samenwerking. De presentatie was niet duidelijk of niet af.</w:t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fmqik1eatsp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5besajotk0c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emboo0eddfv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46rjj28mscb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ceeha65ghet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b w:val="1"/>
          <w:sz w:val="26"/>
          <w:szCs w:val="26"/>
        </w:rPr>
      </w:pPr>
      <w:bookmarkStart w:colFirst="0" w:colLast="0" w:name="_heading=h.7ivze9sraui1" w:id="8"/>
      <w:bookmarkEnd w:id="8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Rubriek voor vmbo-t Leerlingen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1695"/>
        <w:gridCol w:w="1785"/>
        <w:gridCol w:w="1605"/>
        <w:gridCol w:w="1800"/>
        <w:tblGridChange w:id="0">
          <w:tblGrid>
            <w:gridCol w:w="1920"/>
            <w:gridCol w:w="1695"/>
            <w:gridCol w:w="1785"/>
            <w:gridCol w:w="1605"/>
            <w:gridCol w:w="18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Onderdeel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Heel goed!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Goed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Voldoende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Nog oefenen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Spaans spreken/schrijven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gebruikt goede woorden en zinnen. Bijna geen fouten.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zinnen zijn duidelijk, met een paar kleine fouten.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gebruikt makkelijke zinnen. Soms klopt het niet helemaal.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maakt veel fouten. De zinnen zijn moeilijk te begrijpen.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Eten en weer vergelijken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vertelt duidelijk over verschillen en gelijkenissen tussen landen.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vertelt wat verschillen. Het is 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noemt iets, maar niet alles is goed uitgelegd.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vertelt weinig of het is niet duidelijk.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Gebruik van Canva &amp; Padlet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Alles ziet er netjes en mooi uit. Goed gebruik van kleuren, tekst en plaatjes.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Het ziet er verzorgd uit. Je hebt goed gewerkt.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Het is een beetje rommelig, maar je hebt het geprobeerd.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hebt weinig gedaan of het is niet af.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Samenwerken &amp; presenteren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Iedereen deed iets. De presentatie was duidelijk en leuk om naar te luisteren.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 samengewerkt. De presentatie was oké.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Soms deed niet iedereen evenveel. De presentatie was een beetje rommelig.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samenwerking  ging niet goed.. De presentatie was niet goed of niet af.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sxjms2wwoqi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ywqdta7nfqf5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oaf19tsyaja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qpgsl8bkhjzj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7q6bz5v5h903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after="0" w:before="480" w:line="167" w:lineRule="auto"/>
        <w:rPr>
          <w:rFonts w:ascii="Open Sans" w:cs="Open Sans" w:eastAsia="Open Sans" w:hAnsi="Open Sans"/>
          <w:b w:val="1"/>
          <w:sz w:val="26"/>
          <w:szCs w:val="26"/>
        </w:rPr>
      </w:pPr>
      <w:bookmarkStart w:colFirst="0" w:colLast="0" w:name="_heading=h.1fdq82jywg3m" w:id="14"/>
      <w:bookmarkEnd w:id="14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Rubriek voor havo/vwo leerlingen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740"/>
        <w:gridCol w:w="1800"/>
        <w:gridCol w:w="1725"/>
        <w:gridCol w:w="1815"/>
        <w:tblGridChange w:id="0">
          <w:tblGrid>
            <w:gridCol w:w="1785"/>
            <w:gridCol w:w="1740"/>
            <w:gridCol w:w="1800"/>
            <w:gridCol w:w="1725"/>
            <w:gridCol w:w="181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Onderdeel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Top! (Uitstekend)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Goed bezig! (Goed)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Bijna goed (Voldoende)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00" w:line="276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Moet beter (Onvoldoende)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Spaans taalgebruik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gebruikt veel goede Spaanse woorden en zinnen. Je zinnen zijn compleet en origineel.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gebruikt goede woorden en zinnen. Het klinkt duidelijk en leuk.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maakt simpele zinnen. Soms zijn er foutjes of ontbreekt er iets.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maakt veel fouten. De zinnen kloppen vaak niet of zijn moeilijk te begrijpen.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Cultuur en weer vergelijken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maakt een duidelijke en interessante vergelijking tussen landen. Je hebt goed onderzoek gedaan.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vergelijking is duidelijk en je laat leuke verschillen zien.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laat wat verschillen zien, maar niet altijd duidelijk of goed uitgelegd.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vergelijking is onduidelijk of je hebt weinig onderzoek gedaan.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gebruiken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blog ziet er supermooi uit! Alles is goed verdeeld en makkelijk te lezen.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blog ziet er goed uit en is netjes gemaakt.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hebt Canva en Padlet gebruikt, maar het is soms wat rommelig of onduidelijk.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 hebt weinig moeite gedaan. De blog is rommelig of niet af.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Samenwerken &amp; presenteren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Iedereen had een taak. Jullie werkten goed samen en de presentatie was duidelijk en leuk.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samenwerking was goed. De presentatie was 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Niet iedereen deed evenveel. De presentatie was soms onduidelijk.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samenwerking ging niet goed. De presentatie was onduidelijk of niet af.</w:t>
            </w:r>
          </w:p>
        </w:tc>
      </w:tr>
    </w:tbl>
    <w:p w:rsidR="00000000" w:rsidDel="00000000" w:rsidP="00000000" w:rsidRDefault="00000000" w:rsidRPr="00000000" w14:paraId="0000005E">
      <w:pPr>
        <w:spacing w:after="200"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wy5fgobjdvwm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b w:val="1"/>
          <w:sz w:val="26"/>
          <w:szCs w:val="26"/>
        </w:rPr>
      </w:pPr>
      <w:bookmarkStart w:colFirst="0" w:colLast="0" w:name="_heading=h.g1z6zpux3nqx" w:id="16"/>
      <w:bookmarkEnd w:id="16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Voor de docent: Rubriek voor vmbo bk</w:t>
      </w:r>
    </w:p>
    <w:p w:rsidR="00000000" w:rsidDel="00000000" w:rsidP="00000000" w:rsidRDefault="00000000" w:rsidRPr="00000000" w14:paraId="0000006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755"/>
        <w:gridCol w:w="1875"/>
        <w:gridCol w:w="1725"/>
        <w:gridCol w:w="1815"/>
        <w:tblGridChange w:id="0">
          <w:tblGrid>
            <w:gridCol w:w="1950"/>
            <w:gridCol w:w="1755"/>
            <w:gridCol w:w="1875"/>
            <w:gridCol w:w="1725"/>
            <w:gridCol w:w="181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Onderdeel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Uitstekend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Goed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Voldoende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spacing w:after="0" w:before="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Onvoldoende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Taalvaardigheid Spaans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Gebruikt veel goede woorden en hele zinnen. Weinig tot geen fouten. Laat zien dat hij/zij het goed begrijpt.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Gebruikt goede woorden en zinnen. Soms een paar kleine foutjes.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Voldoende woorden. Soms fouten of korte zinnen die niet altijd kloppen.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Veel fouten. Moeilijk te begrijpen. Weinig goede woorden of zinnen.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Culturele vergelijking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Legt duidelijk en goed uit wat anders of hetzelfde is tussen landen/klimaten. Goed uitgelegd.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Vertelt duidelijke verschillen of overeenkomsten.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Noemt wel iets, maar uitleg is niet altijd goed of duidelijk.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Bijna geen uitleg of het klopt niet goed. Moeilijk te volgen.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Digitale vaardigheden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Blog is mooi en overzichtelijk gemaakt met Canva en Padlet. Alles klopt en ziet er goed uit.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Blog is netjes gemaakt. Goed gebruik van Canva en Padlet.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Blog is gemaakt, maar soms rommelig of niet duidelijk.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Blog is rommelig of niet af. Canva en Padlet zijn slecht gebruikt of niet gebruikt.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&amp; presentatie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Iedereen deed goed mee. Presentatie was duidelijk, leuk en alle vragen zijn goed 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 samengewerkt. Presentatie was duidelijk. Meeste vragen goed 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Soms werkte niet iedereen goed mee. Presentatie was soms onduidelijk. Niet alle vragen zijn goed 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Slechte samenwerking. Presentatie was onduidelijk. Vragen zijn niet (goed) beantwoord.</w:t>
            </w:r>
          </w:p>
        </w:tc>
      </w:tr>
    </w:tbl>
    <w:p w:rsidR="00000000" w:rsidDel="00000000" w:rsidP="00000000" w:rsidRDefault="00000000" w:rsidRPr="00000000" w14:paraId="00000084">
      <w:pPr>
        <w:pStyle w:val="Heading1"/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1b5moqjkzgmb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Voor de docent: Rubriek voor vmbo-t </w:t>
      </w:r>
    </w:p>
    <w:p w:rsidR="00000000" w:rsidDel="00000000" w:rsidP="00000000" w:rsidRDefault="00000000" w:rsidRPr="00000000" w14:paraId="00000087">
      <w:pPr>
        <w:keepNext w:val="0"/>
        <w:keepLines w:val="0"/>
        <w:spacing w:after="0" w:before="480" w:line="168.0002608695652" w:lineRule="auto"/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2100"/>
        <w:gridCol w:w="1710"/>
        <w:gridCol w:w="1560"/>
        <w:gridCol w:w="1815"/>
        <w:tblGridChange w:id="0">
          <w:tblGrid>
            <w:gridCol w:w="1950"/>
            <w:gridCol w:w="2100"/>
            <w:gridCol w:w="1710"/>
            <w:gridCol w:w="1560"/>
            <w:gridCol w:w="181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Onderdeel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Uitstekend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Goed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Voldoende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Onvoldoende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Taalvaardigheid Spaans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Correct gebruik van zinsstructuur en woordenschat. Er zijn nauwelijks fouten. Er wordt duidelijk en vloeiend Spaans gesproken of geschreven.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 gebruik van zinnen en woordenschat. Enkele kleine fouten.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Eenvoudige zinnen met meerdere fouten, maar nog begrijpelijk.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Veel fouten en onduidelijk taalgebruik. Moeilijk te begrijpen.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Culturele vergelijking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Inhoudelijke en duidelijke vergelijking van culturele en klimatologische aspecten. Onderbouwing is volledig.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Duidelijke vergelijking met enkele goede voorbeelden.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Vergelijking is aanwezig, maar oppervlakkig of beperkt uitgelegd.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Weinig of geen relevante vergelijking. Onduidelijke uitleg.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Digitale vaardigheden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zijn uitstekend ingezet. De blog is visueel sterk, logisch opgebouwd en goed leesbaar.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Netjes gebruik van digitale middelen. Blog is overzichtelijk en verzorgd.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Digitale middelen zijn voldoende gebruikt. Opbouw of vormgeving kan beter.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Slordig gebruik of nauwelijks inzet van digitale middelen.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&amp; presentatie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Goede taakverdeling. Iedereen draagt bij. Presentatie is helder, gestructureerd en vragen zijn goed 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is goed. Presentatie is duidelijk. Meeste vragen zijn goed 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is wisselend. Presentatie mist soms structuur. Sommige vragen blijven onbeantwoord.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spacing w:after="0" w:before="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ontbreekt grotendeels. Presentatie is onduidelijk of onvolledig.</w:t>
            </w:r>
          </w:p>
        </w:tc>
      </w:tr>
    </w:tbl>
    <w:p w:rsidR="00000000" w:rsidDel="00000000" w:rsidP="00000000" w:rsidRDefault="00000000" w:rsidRPr="00000000" w14:paraId="000000AC">
      <w:pPr>
        <w:pStyle w:val="Heading1"/>
        <w:keepNext w:val="0"/>
        <w:keepLines w:val="0"/>
        <w:spacing w:after="240" w:before="240" w:line="432" w:lineRule="auto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w5dv0q56aja6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keepNext w:val="0"/>
        <w:keepLines w:val="0"/>
        <w:spacing w:after="240" w:before="240" w:line="432" w:lineRule="auto"/>
        <w:rPr>
          <w:rFonts w:ascii="Open Sans" w:cs="Open Sans" w:eastAsia="Open Sans" w:hAnsi="Open Sans"/>
          <w:b w:val="1"/>
          <w:sz w:val="42"/>
          <w:szCs w:val="42"/>
        </w:rPr>
      </w:pPr>
      <w:bookmarkStart w:colFirst="0" w:colLast="0" w:name="_heading=h.wfj8wfsxkmtb" w:id="19"/>
      <w:bookmarkEnd w:id="19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Voor de docent: Rubriek voor Havo/vwo</w:t>
      </w: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Layout w:type="fixed"/>
        <w:tblLook w:val="0600"/>
      </w:tblPr>
      <w:tblGrid>
        <w:gridCol w:w="1922"/>
        <w:gridCol w:w="1908"/>
        <w:gridCol w:w="1907"/>
        <w:gridCol w:w="1950"/>
        <w:gridCol w:w="1950"/>
        <w:tblGridChange w:id="0">
          <w:tblGrid>
            <w:gridCol w:w="1922"/>
            <w:gridCol w:w="1908"/>
            <w:gridCol w:w="1907"/>
            <w:gridCol w:w="1950"/>
            <w:gridCol w:w="195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Uitstekend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Goed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Voldoende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Onvoldoende</w:t>
            </w:r>
          </w:p>
          <w:p w:rsidR="00000000" w:rsidDel="00000000" w:rsidP="00000000" w:rsidRDefault="00000000" w:rsidRPr="00000000" w14:paraId="000000B3">
            <w:pPr>
              <w:spacing w:line="288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Taalvaardigheid Spaans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Uitstekende beheersing van basisvocabulaire en complete zinnen. Het taalgebruik is creatief en toont een goed begrip van de Spaanse taal.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Goede beheersing van basisvocabulaire en complete zinnen. Het taalgebruik is voldoende creatief.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Voldoende beheersing van basisvocabulaire, maar er zijn enkele fouten. De zinnen zijn vaak incompleet of eenvoudig.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Onvoldoende beheersing van basisvocabulaire. Veel fouten in zinsstructuur en woordgebruik.</w:t>
            </w:r>
          </w:p>
        </w:tc>
      </w:tr>
      <w:tr>
        <w:trPr>
          <w:cantSplit w:val="0"/>
          <w:trHeight w:val="2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Culturele Vergelijking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Diepgaand onderzoek met relevante vergelijkingen tussen culturen en klimaten. De presentatie is helder en overtuigend.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Goed onderzoek met relevante vergelijkingen tussen culturen en klimaten. De presentatie is 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Voldoende onderzoek, maar de vergelijkingen zijn oppervlakkig of niet altijd relevant. De presentatie is soms onduidelijk.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Weinig onderzoek en irrelevante vergelijkingen. De presentatie is onduidelijk en verwarrend.</w:t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Digitale Vaardigheden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zijn effectief gebruikt om een visueel aantrekkelijke en goed gestructureerde blog te creëren.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zijn goed gebruikt om een aantrekkelijke en gestructureerde blog te creëren.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zijn voldoende gebruikt, maar de blog is niet altijd even aantrekkelijk of goed gestructureerd.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Canva en Padlet zijn onvoldoende gebruikt. De blog is onaantrekkelijk en slecht gestructureerd.</w:t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Samenwerking &amp; Presentatie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taken zijn eerlijk verdeeld en de presentatie is vloeiend en boeiend. Alle vragen worden correct en volledig beantwoord.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taken zijn goed verdeeld en de presentatie is duidelijk. De meeste vragen worden correct beantwoord.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taakverdeling kan beter en de presentatie is soms onduidelijk. Sommige vragen worden niet of onvolledig beantwoord.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taakverdeling is oneerlijk en de presentatie is slecht. De meeste vragen worden niet of onjuist beantwoord.</w:t>
            </w:r>
          </w:p>
        </w:tc>
      </w:tr>
    </w:tbl>
    <w:p w:rsidR="00000000" w:rsidDel="00000000" w:rsidP="00000000" w:rsidRDefault="00000000" w:rsidRPr="00000000" w14:paraId="000000D4">
      <w:pPr>
        <w:spacing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W7hqIb5sgrMG9yV/Im1l/sBpA==">CgMxLjAyDmguNm55YXIzcGNyc2FyMg1oLnZmcjM0MXpyYmRyMg5oLjE2dWFmZHNtMzJzbDIOaC5mbXFpazFlYXRzcHEyDmguNWJlc2Fqb3RrMGMzMg5oLmVtYm9vMGVkZGZ2azIOaC40NnJqajI4bXNjYmEyDmguY2VlaGE2NWdoZXRhMg5oLjdpdnplOXNyYXVpMTIOaC5zeGptczJ3d29xaTEyDmgueXdxZHRhN25mcWY1Mg5oLm9hZjE5dHN5YWphdjIOaC5xcGdzbDhia2hqemoyDmguN3E2Yno1djVoOTAzMg5oLjFmZHE4Mmp5d2czbTIOaC53eTVmZ29iamR2d20yDmguZzF6NnpwdXgzbnF4Mg5oLjFiNW1vcWpremdtYjIOaC53NWR2MHE1NmFqYTYyDmgud2ZqOHdmc3hrbXRiOAByITFvcWRwY041U1BQeFNDc0MycndiUlBvN1RLOXZMR1p6O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622E5D-A023-49C7-AD34-08E7262C98D5}"/>
</file>

<file path=customXML/itemProps3.xml><?xml version="1.0" encoding="utf-8"?>
<ds:datastoreItem xmlns:ds="http://schemas.openxmlformats.org/officeDocument/2006/customXml" ds:itemID="{B0706254-6E77-4E08-9615-8CBDD36E8219}"/>
</file>

<file path=customXML/itemProps4.xml><?xml version="1.0" encoding="utf-8"?>
<ds:datastoreItem xmlns:ds="http://schemas.openxmlformats.org/officeDocument/2006/customXml" ds:itemID="{F6006E45-12B1-46A7-ADDA-1BF7DB7B38F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</Properties>
</file>