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63B5" w14:textId="5D03FE55" w:rsidR="299F48C4" w:rsidRDefault="299F48C4" w:rsidP="000B1006">
      <w:pPr>
        <w:spacing w:after="0"/>
        <w:ind w:right="-737"/>
        <w:jc w:val="right"/>
      </w:pPr>
    </w:p>
    <w:p w14:paraId="4439CD89" w14:textId="0E9D268D" w:rsidR="299F48C4" w:rsidRDefault="299F48C4" w:rsidP="3590DF83">
      <w:pPr>
        <w:spacing w:after="0"/>
        <w:ind w:right="-737"/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</w:rPr>
      </w:pPr>
    </w:p>
    <w:p w14:paraId="65C19D3D" w14:textId="627683C3" w:rsidR="00831D0A" w:rsidRPr="004225DE" w:rsidRDefault="357B17A1" w:rsidP="6EB4727E">
      <w:pPr>
        <w:spacing w:after="0"/>
        <w:ind w:right="-737"/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</w:rPr>
      </w:pPr>
      <w:r w:rsidRPr="6EB4727E"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</w:rPr>
        <w:t>PROJECT BASISVAARDIGHEDEN MODERNE VREEMDE TALEN</w:t>
      </w:r>
      <w:r w:rsidR="3AC2A089" w:rsidRPr="6EB4727E"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</w:rPr>
        <w:t xml:space="preserve"> </w:t>
      </w:r>
      <w:r w:rsidR="00D97117"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</w:rPr>
        <w:t>TAAL EN COMMUNICATIE</w:t>
      </w:r>
    </w:p>
    <w:p w14:paraId="3B4B03AE" w14:textId="62E153C8" w:rsidR="59D8C958" w:rsidRDefault="59D8C958" w:rsidP="59D8C958">
      <w:pPr>
        <w:spacing w:after="0"/>
        <w:ind w:right="-737"/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</w:rPr>
      </w:pPr>
    </w:p>
    <w:p w14:paraId="6D2DCA28" w14:textId="77777777" w:rsidR="00B9352B" w:rsidRPr="00251034" w:rsidRDefault="00B9352B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7E15926B" w14:textId="45FB042F" w:rsidR="00B9352B" w:rsidRPr="00251034" w:rsidRDefault="00B9352B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 w:rsidRPr="59D8C958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LESPLAN</w:t>
      </w:r>
      <w:r w:rsidR="07DA7CF0" w:rsidRPr="59D8C958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:</w:t>
      </w:r>
      <w:r w:rsidR="00211506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</w:t>
      </w:r>
      <w:r w:rsidR="0034798D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Meine eigene Figur</w:t>
      </w:r>
      <w:r w:rsidR="00F850AD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</w:t>
      </w:r>
    </w:p>
    <w:p w14:paraId="6EE73703" w14:textId="77777777" w:rsidR="00893896" w:rsidRDefault="00893896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5567FAA4" w14:textId="77777777" w:rsidR="00830F4E" w:rsidRPr="00251034" w:rsidRDefault="00830F4E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3E012744" w14:textId="6F145097" w:rsidR="00893896" w:rsidRPr="00251034" w:rsidRDefault="74B7B669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 w:rsidRPr="59D8C958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DOELGROEP: </w:t>
      </w:r>
      <w:r w:rsidR="3F109754" w:rsidRPr="59D8C958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Onderbouw vmbo</w:t>
      </w:r>
      <w:r w:rsidR="000E4E4D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, havo, vwo</w:t>
      </w:r>
      <w:r w:rsidR="0034798D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, </w:t>
      </w:r>
      <w:r w:rsidR="008F672B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niveau </w:t>
      </w:r>
      <w:r w:rsidR="007E7D65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A1</w:t>
      </w:r>
    </w:p>
    <w:p w14:paraId="2B22109F" w14:textId="77777777" w:rsidR="00DF5ACA" w:rsidRDefault="00DF5ACA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605A838C" w14:textId="77777777" w:rsidR="00830F4E" w:rsidRPr="00251034" w:rsidRDefault="00830F4E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3F6F145F" w14:textId="77777777" w:rsidR="00AB5AAA" w:rsidRDefault="24F8EF24" w:rsidP="009B7CF4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 w:rsidRPr="59D8C958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OPDRACHT: </w:t>
      </w:r>
    </w:p>
    <w:p w14:paraId="34B98EEA" w14:textId="77777777" w:rsidR="004C4EBA" w:rsidRDefault="005015E7" w:rsidP="009B7CF4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 w:rsidRPr="001703C1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In deze </w:t>
      </w:r>
      <w:r w:rsidR="00DB3F99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les </w:t>
      </w:r>
      <w:r w:rsidR="00BF77C0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verzinnen leerlingen een eigen personage</w:t>
      </w:r>
      <w:r w:rsidR="00AC1B8F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en beschrijven deze in de doeltaal. </w:t>
      </w:r>
      <w:r w:rsidR="001428CF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Daarnaast zorgen ze voor een </w:t>
      </w:r>
      <w:r w:rsidR="000E4E4D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illus</w:t>
      </w:r>
      <w:r w:rsidR="004C4EBA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tratie </w:t>
      </w:r>
      <w:r w:rsidR="0092202E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bij hun personage. </w:t>
      </w:r>
      <w:r w:rsidR="00711A8B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Zij kunnen deze op papier of digitaal vormgeven. </w:t>
      </w:r>
    </w:p>
    <w:p w14:paraId="1B4E6DB8" w14:textId="27B26853" w:rsidR="00783354" w:rsidRDefault="004C4EBA" w:rsidP="009B7CF4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Leerlingen kunnen een keuze maken over de manier van werken</w:t>
      </w:r>
      <w:r w:rsidR="00711A8B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: individueel of in tweetallen. </w:t>
      </w:r>
      <w:r w:rsidR="00783354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Voorwaarde is wel dat iedere leerling een eigen personage maakt. Als alle leerlingen een personage hebben, maken deze personages in de klas </w:t>
      </w:r>
      <w:r w:rsidR="001B029E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mondeling </w:t>
      </w:r>
      <w:r w:rsidR="00783354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kennis met elkaar. </w:t>
      </w:r>
      <w:r w:rsidR="001B029E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De leerling kruipt dan in de huid van zijn/haar personage. </w:t>
      </w:r>
      <w:r w:rsidR="00783354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De les sluit af met een reflectie op </w:t>
      </w:r>
      <w:r w:rsidR="004C715C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de opdracht. </w:t>
      </w:r>
    </w:p>
    <w:p w14:paraId="2512BBCC" w14:textId="77777777" w:rsidR="009B7CF4" w:rsidRDefault="009B7CF4" w:rsidP="009B7CF4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6A909D77" w14:textId="5ABB4FDC" w:rsidR="001703C1" w:rsidRPr="001703C1" w:rsidRDefault="001703C1" w:rsidP="001703C1">
      <w:pPr>
        <w:pStyle w:val="Geenafstand"/>
        <w:rPr>
          <w:rFonts w:ascii="Open Sans" w:hAnsi="Open Sans" w:cs="Open Sans"/>
          <w:sz w:val="22"/>
        </w:rPr>
      </w:pPr>
    </w:p>
    <w:p w14:paraId="096E379B" w14:textId="77777777" w:rsidR="005314CB" w:rsidRPr="00251034" w:rsidRDefault="005314CB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59AD5C2C" w14:textId="43F463BB" w:rsidR="00AF384A" w:rsidRDefault="0388C52F" w:rsidP="6EB4727E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 w:rsidRPr="6EB4727E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LEERDOEL</w:t>
      </w:r>
      <w:r w:rsidR="005A6EE6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EN</w:t>
      </w:r>
      <w:r w:rsidRPr="6EB4727E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: </w:t>
      </w:r>
    </w:p>
    <w:p w14:paraId="37699D03" w14:textId="34DCB98B" w:rsidR="00DD0FC5" w:rsidRPr="00DD0FC5" w:rsidRDefault="00AF384A" w:rsidP="00AF384A">
      <w:pPr>
        <w:pStyle w:val="Geenafstand"/>
        <w:numPr>
          <w:ilvl w:val="0"/>
          <w:numId w:val="4"/>
        </w:numPr>
        <w:rPr>
          <w:rStyle w:val="Subtieleverwijzing"/>
          <w:rFonts w:ascii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De leerling </w:t>
      </w:r>
      <w:r w:rsidR="00C26E3A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kan</w:t>
      </w:r>
      <w:r w:rsidR="004C715C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een personage </w:t>
      </w:r>
      <w:r w:rsidR="00DD0FC5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schriftelijk </w:t>
      </w:r>
      <w:r w:rsidR="004C715C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beschrijven</w:t>
      </w:r>
      <w:r w:rsidR="00DD0FC5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(uiterlijk, hobby’s, karakter).</w:t>
      </w:r>
    </w:p>
    <w:p w14:paraId="25CFF8B5" w14:textId="2EF5710A" w:rsidR="00C26E3A" w:rsidRPr="00C26E3A" w:rsidRDefault="00C26E3A" w:rsidP="00AF384A">
      <w:pPr>
        <w:pStyle w:val="Geenafstand"/>
        <w:numPr>
          <w:ilvl w:val="0"/>
          <w:numId w:val="4"/>
        </w:numPr>
        <w:rPr>
          <w:rStyle w:val="Subtieleverwijzing"/>
          <w:rFonts w:ascii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De leerling kan </w:t>
      </w:r>
      <w:r w:rsidR="005C1D8A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de</w:t>
      </w:r>
      <w:r w:rsidR="0023215E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personage mondeling laten kennismaken met andere figuren.</w:t>
      </w:r>
    </w:p>
    <w:p w14:paraId="7B880745" w14:textId="77777777" w:rsidR="006E066F" w:rsidRDefault="006E066F" w:rsidP="6EB4727E">
      <w:pPr>
        <w:pStyle w:val="Geenafstand"/>
        <w:rPr>
          <w:rFonts w:ascii="Open Sans" w:hAnsi="Open Sans" w:cs="Open Sans"/>
        </w:rPr>
      </w:pPr>
    </w:p>
    <w:p w14:paraId="1B9B77EB" w14:textId="77777777" w:rsidR="005314CB" w:rsidRDefault="005314CB" w:rsidP="6EB4727E">
      <w:pPr>
        <w:pStyle w:val="Geenafstand"/>
        <w:rPr>
          <w:rFonts w:ascii="Open Sans" w:hAnsi="Open Sans" w:cs="Open Sans"/>
        </w:rPr>
      </w:pPr>
    </w:p>
    <w:p w14:paraId="5EE3541A" w14:textId="5A598800" w:rsidR="004C635F" w:rsidRDefault="004C635F" w:rsidP="6EB4727E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KOPPELING </w:t>
      </w:r>
      <w:r w:rsidR="00EB4E06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KERNDOELEN</w:t>
      </w: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:</w:t>
      </w:r>
    </w:p>
    <w:p w14:paraId="2C788086" w14:textId="77777777" w:rsidR="0023215E" w:rsidRDefault="0023215E" w:rsidP="6EB4727E">
      <w:pPr>
        <w:pStyle w:val="Geenafstand"/>
        <w:numPr>
          <w:ilvl w:val="0"/>
          <w:numId w:val="3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De leerling experimenteert met de doeltaal op een creatieve manier.</w:t>
      </w:r>
    </w:p>
    <w:p w14:paraId="2391B566" w14:textId="2BF9E2A4" w:rsidR="004C00C9" w:rsidRDefault="004D6663" w:rsidP="6EB4727E">
      <w:pPr>
        <w:pStyle w:val="Geenafstand"/>
        <w:numPr>
          <w:ilvl w:val="0"/>
          <w:numId w:val="3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 w:rsidRPr="004C00C9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D</w:t>
      </w:r>
      <w:r w:rsidR="004C00C9" w:rsidRPr="004C00C9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e leerling verkent hoe het eigen taalleerproces wordt bevorderd</w:t>
      </w:r>
      <w:r w:rsidR="004C00C9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.</w:t>
      </w:r>
    </w:p>
    <w:p w14:paraId="740861A7" w14:textId="77777777" w:rsidR="00111EFE" w:rsidRDefault="00111EFE" w:rsidP="00111EFE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4DBEB506" w14:textId="77777777" w:rsidR="00111EFE" w:rsidRDefault="00111EFE" w:rsidP="00111EFE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5B6DA88A" w14:textId="7DDA0386" w:rsidR="00111EFE" w:rsidRDefault="00AF384A" w:rsidP="00111EFE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KOPPELING BASISVAARDIGHEDEN:</w:t>
      </w:r>
    </w:p>
    <w:p w14:paraId="5C3C4BEF" w14:textId="77777777" w:rsidR="00BA2CA7" w:rsidRDefault="00C92760" w:rsidP="005A6EE6">
      <w:pPr>
        <w:pStyle w:val="Geenafstand"/>
        <w:numPr>
          <w:ilvl w:val="0"/>
          <w:numId w:val="5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S</w:t>
      </w:r>
      <w:r w:rsidR="00BA2CA7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chrijf- en spreekvaardigheid</w:t>
      </w:r>
    </w:p>
    <w:p w14:paraId="3388DA1F" w14:textId="1039E612" w:rsidR="00C92760" w:rsidRDefault="00BA2CA7" w:rsidP="005A6EE6">
      <w:pPr>
        <w:pStyle w:val="Geenafstand"/>
        <w:numPr>
          <w:ilvl w:val="0"/>
          <w:numId w:val="5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S</w:t>
      </w:r>
      <w:r w:rsidR="00C92760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trategisch leren </w:t>
      </w:r>
    </w:p>
    <w:p w14:paraId="4E50B904" w14:textId="6065A5CD" w:rsidR="00377F4D" w:rsidRDefault="00377F4D" w:rsidP="005A6EE6">
      <w:pPr>
        <w:pStyle w:val="Geenafstand"/>
        <w:numPr>
          <w:ilvl w:val="0"/>
          <w:numId w:val="5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Reflecteren op het leerproces</w:t>
      </w:r>
    </w:p>
    <w:p w14:paraId="33F8F927" w14:textId="77777777" w:rsidR="00CE4ECD" w:rsidRDefault="00CE4ECD" w:rsidP="00CE4ECD">
      <w:pPr>
        <w:pStyle w:val="Geenafstand"/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7778B85D" w14:textId="77777777" w:rsidR="00C92760" w:rsidRDefault="00C92760" w:rsidP="00377F4D">
      <w:pPr>
        <w:pStyle w:val="Geenafstand"/>
        <w:ind w:left="36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600FD489" w14:textId="631F4388" w:rsidR="00AF384A" w:rsidRDefault="00063652" w:rsidP="00111EFE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TAALVERWERVING VOLGENS DE SCHIJF VAN VIJF VAN WESTHOFF:</w:t>
      </w:r>
    </w:p>
    <w:p w14:paraId="5C1123F1" w14:textId="77777777" w:rsidR="00E11CAD" w:rsidRDefault="00E11CAD" w:rsidP="00111EFE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455C12FB" w14:textId="77777777" w:rsidR="00F41D43" w:rsidRDefault="008E2988" w:rsidP="008E2988">
      <w:pPr>
        <w:pStyle w:val="Geenafstand"/>
        <w:numPr>
          <w:ilvl w:val="0"/>
          <w:numId w:val="9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Input: </w:t>
      </w:r>
    </w:p>
    <w:p w14:paraId="62BEE901" w14:textId="37DA0067" w:rsidR="007B476B" w:rsidRDefault="005D072D" w:rsidP="00F41D43">
      <w:pPr>
        <w:pStyle w:val="Geenafstand"/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Tijdens de in</w:t>
      </w:r>
      <w:r w:rsidR="000A6F3B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troductie gebruikt de docent op de leerling toegesneden mondelinge en schriftelijke input, ondersteund door visuele ondersteuning. </w:t>
      </w:r>
      <w:r w:rsidR="00A92EC8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De gebruikte video is zeer geschikt om leerlingen te </w:t>
      </w:r>
      <w:r w:rsidR="007B476B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motiveren een bijzonder personage samen te stellen. Daarnaast levert de woordenlijst input</w:t>
      </w:r>
      <w:r w:rsidR="000E4E4D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in de doeltaal. </w:t>
      </w:r>
    </w:p>
    <w:p w14:paraId="15EA52BA" w14:textId="77777777" w:rsidR="00502F88" w:rsidRDefault="00502F88" w:rsidP="00502F8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0215AC29" w14:textId="77777777" w:rsidR="00F41D43" w:rsidRDefault="00502F88" w:rsidP="00502F88">
      <w:pPr>
        <w:pStyle w:val="Geenafstand"/>
        <w:numPr>
          <w:ilvl w:val="0"/>
          <w:numId w:val="9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Inhoudsgerichte verwerking</w:t>
      </w:r>
      <w:r w:rsidR="00D96AA4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: </w:t>
      </w:r>
    </w:p>
    <w:p w14:paraId="600E47EF" w14:textId="062A8AFD" w:rsidR="00502F88" w:rsidRPr="00F41D43" w:rsidRDefault="00104169" w:rsidP="00F41D43">
      <w:pPr>
        <w:ind w:left="708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lastRenderedPageBreak/>
        <w:t xml:space="preserve">Leerlingen maken </w:t>
      </w:r>
      <w:r w:rsidR="00556034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een gerichte keuze voor individueel of samenwerken tijdens de opdracht</w:t>
      </w:r>
      <w:r w:rsidR="00307696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. Daarna presenteren de leerlingen hun personages aan elkaar (in tweetallen).</w:t>
      </w:r>
      <w:r w:rsidR="00D96AA4" w:rsidRPr="00F41D43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</w:t>
      </w:r>
    </w:p>
    <w:p w14:paraId="1D98D4AC" w14:textId="77777777" w:rsidR="006D47ED" w:rsidRDefault="006D47ED" w:rsidP="006D47ED">
      <w:p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3D014FB0" w14:textId="360D7926" w:rsidR="006D47ED" w:rsidRDefault="00F41D43" w:rsidP="00F41D43">
      <w:pPr>
        <w:pStyle w:val="Lijstalinea"/>
        <w:numPr>
          <w:ilvl w:val="0"/>
          <w:numId w:val="9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Vormgerichte verwerking:</w:t>
      </w:r>
    </w:p>
    <w:p w14:paraId="5A19DADF" w14:textId="007929FE" w:rsidR="00F41D43" w:rsidRDefault="000F5784" w:rsidP="00F41D43">
      <w:pPr>
        <w:ind w:left="708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Via de reflectie </w:t>
      </w:r>
      <w:r w:rsidR="00725C6C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aan het einde van de les kijken de leerlingen terug op hun eigen </w:t>
      </w:r>
      <w:r w:rsidR="00104169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gebruik van de doeltaal (mondeling en schriftelijk). Tijdens de opdracht maken zij gebruik van structuurhulpen. </w:t>
      </w: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</w:t>
      </w:r>
    </w:p>
    <w:p w14:paraId="3FBFAC2F" w14:textId="77777777" w:rsidR="00CD46E8" w:rsidRDefault="00CD46E8" w:rsidP="00F41D43">
      <w:pPr>
        <w:ind w:left="708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31B2C6BA" w14:textId="3A8A2C9B" w:rsidR="00CD46E8" w:rsidRDefault="00CD46E8" w:rsidP="00CD46E8">
      <w:pPr>
        <w:pStyle w:val="Lijstalinea"/>
        <w:numPr>
          <w:ilvl w:val="0"/>
          <w:numId w:val="9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Pushed-output:</w:t>
      </w:r>
    </w:p>
    <w:p w14:paraId="20466629" w14:textId="40068B94" w:rsidR="00CD46E8" w:rsidRDefault="00BA5F56" w:rsidP="00CD46E8">
      <w:pPr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De leerlingen beschrijven hun eigen personage</w:t>
      </w:r>
      <w:r w:rsidR="00641BA2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in de doeltaal</w:t>
      </w:r>
      <w:r w:rsidR="00FD723B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. Daarna maakt </w:t>
      </w:r>
      <w:r w:rsidR="00641BA2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de personages van de leerlingen </w:t>
      </w:r>
      <w:r w:rsidR="005A1632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mondeling kennis met elkaar in de doeltaal. </w:t>
      </w:r>
    </w:p>
    <w:p w14:paraId="5F9A54F6" w14:textId="77777777" w:rsidR="00C95DE2" w:rsidRDefault="00C95DE2" w:rsidP="00CD46E8">
      <w:pPr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4048666E" w14:textId="1755F32A" w:rsidR="003F5E1F" w:rsidRPr="003F5E1F" w:rsidRDefault="003F5E1F" w:rsidP="003F5E1F">
      <w:pPr>
        <w:pStyle w:val="Lijstalinea"/>
        <w:numPr>
          <w:ilvl w:val="0"/>
          <w:numId w:val="9"/>
        </w:numPr>
        <w:rPr>
          <w:rFonts w:ascii="Open Sans" w:eastAsia="Open Sans" w:hAnsi="Open Sans" w:cs="Open Sans"/>
          <w:b/>
          <w:bCs/>
          <w:sz w:val="22"/>
        </w:rPr>
      </w:pPr>
      <w:r>
        <w:rPr>
          <w:rFonts w:ascii="Open Sans" w:eastAsia="Open Sans" w:hAnsi="Open Sans" w:cs="Open Sans"/>
          <w:sz w:val="22"/>
        </w:rPr>
        <w:t>Strategisch handelen:</w:t>
      </w:r>
    </w:p>
    <w:p w14:paraId="55C8B8ED" w14:textId="4E14330E" w:rsidR="003F5E1F" w:rsidRDefault="003F5E1F" w:rsidP="003F5E1F">
      <w:pPr>
        <w:ind w:left="708"/>
        <w:rPr>
          <w:rFonts w:ascii="Open Sans" w:eastAsia="Open Sans" w:hAnsi="Open Sans" w:cs="Open Sans"/>
          <w:sz w:val="22"/>
        </w:rPr>
      </w:pPr>
      <w:r>
        <w:rPr>
          <w:rFonts w:ascii="Open Sans" w:eastAsia="Open Sans" w:hAnsi="Open Sans" w:cs="Open Sans"/>
          <w:sz w:val="22"/>
        </w:rPr>
        <w:t xml:space="preserve">De leerlingen </w:t>
      </w:r>
      <w:r w:rsidR="005A1632">
        <w:rPr>
          <w:rFonts w:ascii="Open Sans" w:eastAsia="Open Sans" w:hAnsi="Open Sans" w:cs="Open Sans"/>
          <w:sz w:val="22"/>
        </w:rPr>
        <w:t>reflecteren aan het einde van de les op de les. Gedurende de les is er keuzevrijheid in de aanpak</w:t>
      </w:r>
      <w:r w:rsidR="00725C6C">
        <w:rPr>
          <w:rFonts w:ascii="Open Sans" w:eastAsia="Open Sans" w:hAnsi="Open Sans" w:cs="Open Sans"/>
          <w:sz w:val="22"/>
        </w:rPr>
        <w:t xml:space="preserve"> van de opdracht. </w:t>
      </w:r>
      <w:r w:rsidR="00AB5AAA">
        <w:rPr>
          <w:rFonts w:ascii="Open Sans" w:eastAsia="Open Sans" w:hAnsi="Open Sans" w:cs="Open Sans"/>
          <w:sz w:val="22"/>
        </w:rPr>
        <w:t xml:space="preserve"> </w:t>
      </w:r>
    </w:p>
    <w:p w14:paraId="7E411FAA" w14:textId="77777777" w:rsidR="005D072D" w:rsidRDefault="005D072D" w:rsidP="005D072D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01153E80" w14:textId="77777777" w:rsidR="005D072D" w:rsidRDefault="005D072D" w:rsidP="005D072D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79C668D4" w14:textId="77777777" w:rsidR="005D072D" w:rsidRDefault="005D072D" w:rsidP="005D072D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34178AB5" w14:textId="38EEFED4" w:rsidR="5519BBDE" w:rsidRPr="00251034" w:rsidRDefault="5519BBDE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3D55092E" w14:textId="77777777" w:rsidR="00F95EF6" w:rsidRDefault="26EA5358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 w:rsidRPr="59D8C958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LESOPBOUW</w:t>
      </w:r>
      <w:r w:rsidR="377D9066" w:rsidRPr="59D8C958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: </w:t>
      </w:r>
    </w:p>
    <w:p w14:paraId="30DD0839" w14:textId="02535D4B" w:rsidR="00302671" w:rsidRDefault="00F95EF6" w:rsidP="00F95EF6">
      <w:pPr>
        <w:pStyle w:val="Geenafstand"/>
        <w:numPr>
          <w:ilvl w:val="0"/>
          <w:numId w:val="2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Introductie (</w:t>
      </w:r>
      <w:r w:rsidR="00C0200F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10</w:t>
      </w: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min): </w:t>
      </w:r>
    </w:p>
    <w:p w14:paraId="1AC0D1F1" w14:textId="09093DDA" w:rsidR="006A1AA4" w:rsidRDefault="0079525D" w:rsidP="00302671">
      <w:pPr>
        <w:pStyle w:val="Geenafstand"/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De docent </w:t>
      </w:r>
      <w:r w:rsidR="00BA326B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introduceert het thema </w:t>
      </w:r>
      <w:r w:rsidR="00C0200F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met een paar grappige voorbeelden van fantasiepersonages</w:t>
      </w:r>
      <w:r w:rsidR="006C2FD9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, zoals Karl, der sprechende Kaktus. </w:t>
      </w:r>
      <w:r w:rsidR="00396929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Vraag</w:t>
      </w:r>
      <w:r w:rsidR="006C2FD9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t</w:t>
      </w:r>
      <w:r w:rsidR="00396929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aan de leerlingen: ‘Wat maakt iemand bijzonder?’. </w:t>
      </w:r>
      <w:r w:rsidR="00877E51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Docent legt lesdoelen uit en activeert voorkennis. </w:t>
      </w:r>
      <w:r w:rsidR="00AE25D1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Introductie eindigt met tonen video. </w:t>
      </w:r>
      <w:r w:rsidR="00DD08F7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</w:t>
      </w:r>
      <w:r w:rsidR="006A1AA4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</w:t>
      </w:r>
    </w:p>
    <w:p w14:paraId="383048E1" w14:textId="491F6A5D" w:rsidR="00C61CFB" w:rsidRDefault="00C61CFB" w:rsidP="00302671">
      <w:pPr>
        <w:pStyle w:val="Geenafstand"/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2AFE62D0" w14:textId="6E22B183" w:rsidR="00C261EF" w:rsidRDefault="00813DE9" w:rsidP="00F95EF6">
      <w:pPr>
        <w:pStyle w:val="Geenafstand"/>
        <w:numPr>
          <w:ilvl w:val="0"/>
          <w:numId w:val="2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Instructie</w:t>
      </w:r>
      <w:r w:rsidR="006E128F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(10 min)</w:t>
      </w:r>
      <w:r w:rsidR="00C261EF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:</w:t>
      </w:r>
    </w:p>
    <w:p w14:paraId="45E37000" w14:textId="6A452673" w:rsidR="006B15D9" w:rsidRDefault="00813DE9" w:rsidP="00C261EF">
      <w:pPr>
        <w:pStyle w:val="Geenafstand"/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De docent laat korte voorbeeldzinnen zien, zoals: Er hat grüne Haare und liebt Pizza. Sie wohnt in einem Schloss und tanzt gern. </w:t>
      </w:r>
      <w:r w:rsidR="007754E1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Toont afbeeldingen op digibord en vraagt leerlingen de figuur in het Duits te beschrijven.</w:t>
      </w:r>
      <w:r w:rsidR="00B87B48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Klassikaal oefenen met beschrijven van een personage en met uitspraak van lastige woorden</w:t>
      </w:r>
      <w:r w:rsidR="00BC2C44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</w:t>
      </w:r>
    </w:p>
    <w:p w14:paraId="0803E4B6" w14:textId="77777777" w:rsidR="00AF7215" w:rsidRDefault="00AF7215" w:rsidP="00C261EF">
      <w:pPr>
        <w:pStyle w:val="Geenafstand"/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30FC0C0C" w14:textId="77777777" w:rsidR="00B87B48" w:rsidRDefault="00B87B48" w:rsidP="00AF7215">
      <w:pPr>
        <w:pStyle w:val="Geenafstand"/>
        <w:numPr>
          <w:ilvl w:val="0"/>
          <w:numId w:val="2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Creatieve opdracht (20 min):</w:t>
      </w:r>
    </w:p>
    <w:p w14:paraId="47A52AED" w14:textId="77777777" w:rsidR="00B45C87" w:rsidRDefault="00B87B48" w:rsidP="00B87B48">
      <w:pPr>
        <w:pStyle w:val="Geenafstand"/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Leerlingen ontwerpen een eigen personage en beschrijven deze in ca. 5 </w:t>
      </w:r>
      <w:r w:rsidR="00B45C87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zinnen in het Duits. Vervolgens maken ze een illustratie van de beschreven persoon (tekenen, collage of digitale presentatie).</w:t>
      </w:r>
    </w:p>
    <w:p w14:paraId="3317CB24" w14:textId="77777777" w:rsidR="00B45C87" w:rsidRDefault="00B45C87" w:rsidP="00B87B48">
      <w:pPr>
        <w:pStyle w:val="Geenafstand"/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385F2BC3" w14:textId="77777777" w:rsidR="00B45C87" w:rsidRDefault="00B45C87" w:rsidP="000C7622">
      <w:pPr>
        <w:pStyle w:val="Geenafstand"/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Presentatie (10 min):</w:t>
      </w:r>
    </w:p>
    <w:p w14:paraId="025DA47B" w14:textId="386E3152" w:rsidR="00323374" w:rsidRDefault="00B45C87" w:rsidP="000C7622">
      <w:pPr>
        <w:pStyle w:val="Geenafstand"/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Leerlingen kruipen in de huid van hun personage en maken mondeling kennis met andere personages. Dit kan door leerlingen in groepjes te verdelen, maar ook rondlopen in de klas is </w:t>
      </w:r>
      <w:r w:rsidR="00520E83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een optie. Een andere mogelijkheid is de presentatie klassikaal te doen. Bij rondlopen en presentatie in kleine groepen produceren leerlingen meer output en krijgen meer input van klasgenoten.</w:t>
      </w:r>
      <w:r w:rsidR="00323374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</w:t>
      </w:r>
    </w:p>
    <w:p w14:paraId="2761B806" w14:textId="77777777" w:rsidR="005D0F8E" w:rsidRDefault="005D0F8E" w:rsidP="000C7622">
      <w:pPr>
        <w:pStyle w:val="Geenafstand"/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2C62C0C3" w14:textId="77777777" w:rsidR="002C344D" w:rsidRDefault="002C344D" w:rsidP="00130B97">
      <w:pPr>
        <w:pStyle w:val="Geenafstand"/>
        <w:numPr>
          <w:ilvl w:val="0"/>
          <w:numId w:val="2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Reflectie en afsluiting (5 min):</w:t>
      </w:r>
    </w:p>
    <w:p w14:paraId="43E37783" w14:textId="400C55E3" w:rsidR="000E614B" w:rsidRDefault="002C344D" w:rsidP="002C344D">
      <w:pPr>
        <w:pStyle w:val="Geenafstand"/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Leerlingen</w:t>
      </w:r>
      <w:r w:rsidR="00675F3C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reflecteren schriftelijk op reflectiekaart of mondeling</w:t>
      </w:r>
      <w:r w:rsidR="00907D4E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tijdens klassikale afsluiting. </w:t>
      </w: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</w:t>
      </w:r>
    </w:p>
    <w:p w14:paraId="609CCB62" w14:textId="77777777" w:rsidR="00907D4E" w:rsidRDefault="00907D4E" w:rsidP="6EB4727E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1EF88B7F" w14:textId="77777777" w:rsidR="00907D4E" w:rsidRDefault="00907D4E" w:rsidP="6EB4727E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42E6B4BD" w14:textId="7A33595F" w:rsidR="001562FD" w:rsidRDefault="2A34B8C8" w:rsidP="6EB4727E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 w:rsidRPr="6EB4727E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WERKWIJZE</w:t>
      </w:r>
      <w:r w:rsidR="53E7F8D8" w:rsidRPr="6EB4727E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: </w:t>
      </w:r>
    </w:p>
    <w:p w14:paraId="0FA8D945" w14:textId="546E15A7" w:rsidR="00452702" w:rsidRDefault="00452702" w:rsidP="00452702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De docent introduceert het thema met een paar grappige voorbeelden van fantasiepersonages, zoals Karl, der sprechende Kaktus. Vraagt aan de leerlingen: ‘Wat maakt iemand bijzonder?’. Docent legt lesdoelen uit en activeert voorkennis. Introductie eindigt met tonen van een video waarin twee personen elkaar beschrijven en van uiterlijk veranderen.    </w:t>
      </w:r>
    </w:p>
    <w:p w14:paraId="1435D423" w14:textId="6FDFEBCE" w:rsidR="00452702" w:rsidRDefault="00D0107A" w:rsidP="00037F63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Tijdens de instructie laat de </w:t>
      </w:r>
      <w:r w:rsidR="00452702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korte voorbeeldzinnen zien</w:t>
      </w: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die personen beschrijven. </w:t>
      </w:r>
      <w:r w:rsidRPr="00D0107A">
        <w:rPr>
          <w:rStyle w:val="Subtieleverwijzing"/>
          <w:rFonts w:ascii="Open Sans" w:eastAsia="Open Sans" w:hAnsi="Open Sans" w:cs="Open Sans"/>
          <w:smallCaps w:val="0"/>
          <w:color w:val="auto"/>
          <w:sz w:val="22"/>
          <w:lang w:val="de-DE"/>
        </w:rPr>
        <w:t>Voorbeelden zijn:</w:t>
      </w:r>
      <w:r w:rsidR="00452702" w:rsidRPr="00D0107A">
        <w:rPr>
          <w:rStyle w:val="Subtieleverwijzing"/>
          <w:rFonts w:ascii="Open Sans" w:eastAsia="Open Sans" w:hAnsi="Open Sans" w:cs="Open Sans"/>
          <w:smallCaps w:val="0"/>
          <w:color w:val="auto"/>
          <w:sz w:val="22"/>
          <w:lang w:val="de-DE"/>
        </w:rPr>
        <w:t xml:space="preserve"> Er hat grüne Haare und liebt Pizza</w:t>
      </w:r>
      <w:r w:rsidRPr="00D0107A">
        <w:rPr>
          <w:rStyle w:val="Subtieleverwijzing"/>
          <w:rFonts w:ascii="Open Sans" w:eastAsia="Open Sans" w:hAnsi="Open Sans" w:cs="Open Sans"/>
          <w:smallCaps w:val="0"/>
          <w:color w:val="auto"/>
          <w:sz w:val="22"/>
          <w:lang w:val="de-DE"/>
        </w:rPr>
        <w:t>;</w:t>
      </w:r>
      <w:r w:rsidR="00452702" w:rsidRPr="00D0107A">
        <w:rPr>
          <w:rStyle w:val="Subtieleverwijzing"/>
          <w:rFonts w:ascii="Open Sans" w:eastAsia="Open Sans" w:hAnsi="Open Sans" w:cs="Open Sans"/>
          <w:smallCaps w:val="0"/>
          <w:color w:val="auto"/>
          <w:sz w:val="22"/>
          <w:lang w:val="de-DE"/>
        </w:rPr>
        <w:t xml:space="preserve"> Sie wohnt in einem Schloss und tanzt gern. </w:t>
      </w:r>
      <w:r w:rsidRPr="00D0107A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De d</w:t>
      </w: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ocent t</w:t>
      </w:r>
      <w:r w:rsidR="00452702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oont afbeeldingen op digibord en vraagt leerlingen de figuur in het Duits te beschrijven. </w:t>
      </w:r>
      <w:r w:rsidR="009A74B2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De leerlingen oefenen k</w:t>
      </w:r>
      <w:r w:rsidR="00452702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lassikaal </w:t>
      </w:r>
      <w:r w:rsidR="009A74B2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met het beschrijven van een persoon en met de uitspraak van lastige woorden. In deze fase ligt de nadruk op begrijpelijke input en </w:t>
      </w:r>
      <w:r w:rsidR="00037F63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de vormgerichte verwerking.</w:t>
      </w:r>
    </w:p>
    <w:p w14:paraId="75F28793" w14:textId="042424BF" w:rsidR="007B2E22" w:rsidRDefault="003F7426" w:rsidP="00037F63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De leerlingen gaan vervolgens zelf aan de slag met de creatieve opdracht. Ze maken een keuze tussen werken in tweetallen of individueel. </w:t>
      </w:r>
      <w:r w:rsidR="00CE25A9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De leerlingen zijn in deze opdracht bezig met taalproductie, creativiteit, interactie en taalbewustzijn. </w:t>
      </w:r>
      <w:r w:rsidR="007E792E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Bij het beschrijven van hun fictieve personage kunnen ze gebruik maken van voorbeeldzinnen, woorden en structuurhulpen. </w:t>
      </w:r>
      <w:r w:rsidR="00BE5068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Zo moeten ze minimaal vijf woorden uit de lijst gebruiken (hobby’s, uiterlijk, persoonlijkheid). Daarnaast kunnen </w:t>
      </w:r>
      <w:r w:rsidR="007B2E22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de leerlingen hun fantasie inzetten, bijvoorbeeld door een bijzondere hobby, woonplaats of superkracht aan hun personage te geven. </w:t>
      </w:r>
      <w:r w:rsidR="00FB138A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Bij de schriftelijke beschrijving maken de leerlingen daarnaast een illustratie van hun personage. </w:t>
      </w:r>
      <w:r w:rsidR="002D0B2F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Dit kan als tekening, een collage of een digitale presentatie. Als </w:t>
      </w:r>
      <w:r w:rsidR="00424E18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meerdere leerlingen spreken in het Duits moeilijk vinden, kan ook worden gekozen voor </w:t>
      </w:r>
      <w:r w:rsidR="00D74A49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alleen het gezicht (aan de hand van een kartonnen bord), Dit </w:t>
      </w:r>
      <w:r w:rsidR="00751156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bord is dan het gezicht waarmee de leerlingen zich later voorstellen aan de andere personages.</w:t>
      </w:r>
    </w:p>
    <w:p w14:paraId="64E9AE1F" w14:textId="77777777" w:rsidR="00751156" w:rsidRDefault="00751156" w:rsidP="00037F63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1FBAB3E0" w14:textId="6A692264" w:rsidR="00452702" w:rsidRDefault="00751156" w:rsidP="00751156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Tijdens de presentaties kruipen de leerlingen in de huid van hun personage. </w:t>
      </w:r>
      <w:r w:rsidR="00304950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De focus hierbij ligt op de interactie tussen leerlingen en de in- en output. Afhankelijk van de </w:t>
      </w:r>
      <w:r w:rsidR="007412A1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dynamiek in de klas kan worden gekozen voor een kennismaking in groepjes (ca. 4 leerlingen), rondlopen door de klas of een klassikale presentatie. </w:t>
      </w:r>
      <w:r w:rsidR="00452702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Bij </w:t>
      </w:r>
      <w:r w:rsidR="00D47197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het rond</w:t>
      </w:r>
      <w:r w:rsidR="00452702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lopen </w:t>
      </w:r>
      <w:r w:rsidR="00D47197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in de klas </w:t>
      </w:r>
      <w:r w:rsidR="00452702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en </w:t>
      </w:r>
      <w:r w:rsidR="00D47197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de </w:t>
      </w:r>
      <w:r w:rsidR="00452702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presentatie in kleine groepen produceren leerlingen meer output en krijgen meer input van klasgenoten. </w:t>
      </w:r>
    </w:p>
    <w:p w14:paraId="589368D9" w14:textId="77777777" w:rsidR="00452702" w:rsidRDefault="00452702" w:rsidP="00452702">
      <w:pPr>
        <w:pStyle w:val="Geenafstand"/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4F415A99" w14:textId="4D414066" w:rsidR="00C3517A" w:rsidRDefault="00D47197" w:rsidP="00D47197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Tijdens de reflectie en afsluiting kijken leerlingen terug op de afgelopen les. Dat kan schriftelijk (reflectiekaart) of mondeling (random beurten bij de vragen) tijdens een klassikale afsluiting. Mogelijke vragen zijn: Wat vond je leuk of makkelijk? Waar liep je tegenaan? Wat helpt jou</w:t>
      </w:r>
      <w:r w:rsidR="00C3517A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om woorden te onthouden? Wat zou je een volgende keer anders doen? Bij de reflectie gaat het om het taalbewustzijn van de leerlingen en </w:t>
      </w:r>
      <w:r w:rsidR="00010144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het strategisch handelen (individueel/samenwerken). </w:t>
      </w:r>
    </w:p>
    <w:p w14:paraId="22E902D9" w14:textId="77777777" w:rsidR="004B6576" w:rsidRDefault="004B6576" w:rsidP="004B6576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20068CE3" w14:textId="20B36F02" w:rsidR="001F5746" w:rsidRDefault="00394117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Tip: laat leerlingen het </w:t>
      </w:r>
      <w:r w:rsidR="00010144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fictieve personage </w:t>
      </w: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bewaren</w:t>
      </w:r>
      <w:r w:rsidR="00010144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. </w:t>
      </w:r>
      <w:r w:rsidR="004B0429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Op een later moment kan wellicht de beschrijving worden uitgebreid.</w:t>
      </w:r>
      <w:r w:rsidR="005D0F8E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</w:t>
      </w:r>
    </w:p>
    <w:p w14:paraId="0E67DBB2" w14:textId="34806B3B" w:rsidR="007B543A" w:rsidRDefault="007B543A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60073367" w14:textId="4875F2CD" w:rsidR="0080067F" w:rsidRDefault="0080067F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34802A82" w14:textId="77777777" w:rsidR="00A900AA" w:rsidRPr="00251034" w:rsidRDefault="00A900AA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08D68003" w14:textId="77777777" w:rsidR="00951110" w:rsidRDefault="6BB07A13" w:rsidP="6EB4727E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 w:rsidRPr="6EB4727E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BRONNEN</w:t>
      </w:r>
      <w:r w:rsidR="7F2F3E14" w:rsidRPr="6EB4727E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: </w:t>
      </w:r>
    </w:p>
    <w:p w14:paraId="798FF43D" w14:textId="3E3ADBF9" w:rsidR="0055086D" w:rsidRDefault="007B493A" w:rsidP="00951110">
      <w:pPr>
        <w:pStyle w:val="Geenafstand"/>
        <w:numPr>
          <w:ilvl w:val="0"/>
          <w:numId w:val="8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Video (</w:t>
      </w:r>
      <w:hyperlink r:id="rId10" w:history="1">
        <w:r w:rsidRPr="00CB664A">
          <w:rPr>
            <w:rStyle w:val="Hyperlink"/>
            <w:rFonts w:ascii="Open Sans" w:eastAsia="Open Sans" w:hAnsi="Open Sans" w:cs="Open Sans"/>
            <w:sz w:val="22"/>
          </w:rPr>
          <w:t>https://youtu.be/BqEJMTE3VR4?si=NLCqZZXWcvOc8IEn</w:t>
        </w:r>
      </w:hyperlink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)</w:t>
      </w:r>
    </w:p>
    <w:p w14:paraId="01E4F6CA" w14:textId="36524E93" w:rsidR="0055086D" w:rsidRDefault="007B493A" w:rsidP="00951110">
      <w:pPr>
        <w:pStyle w:val="Geenafstand"/>
        <w:numPr>
          <w:ilvl w:val="0"/>
          <w:numId w:val="8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Arbeitsblatt</w:t>
      </w:r>
      <w:r w:rsidR="00452702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Meine eigene Figur</w:t>
      </w:r>
    </w:p>
    <w:p w14:paraId="122A6F7D" w14:textId="08C91B8C" w:rsidR="00452702" w:rsidRDefault="00452702" w:rsidP="00951110">
      <w:pPr>
        <w:pStyle w:val="Geenafstand"/>
        <w:numPr>
          <w:ilvl w:val="0"/>
          <w:numId w:val="8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Refle</w:t>
      </w:r>
      <w:r w:rsidR="000D46DF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ktionskarte Meine eigene Figur</w:t>
      </w:r>
    </w:p>
    <w:p w14:paraId="7B832C74" w14:textId="0E599CD4" w:rsidR="000D46DF" w:rsidRDefault="000D46DF" w:rsidP="00951110">
      <w:pPr>
        <w:pStyle w:val="Geenafstand"/>
        <w:numPr>
          <w:ilvl w:val="0"/>
          <w:numId w:val="8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Lijm, papier, tijdschriften, schaar, kleur</w:t>
      </w:r>
      <w:r w:rsidR="00776F2D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potloden, laptops/chromebooks</w:t>
      </w:r>
    </w:p>
    <w:p w14:paraId="50212AB3" w14:textId="440F7942" w:rsidR="0059570B" w:rsidRPr="00776F2D" w:rsidRDefault="008954EC" w:rsidP="000B521F">
      <w:pPr>
        <w:pStyle w:val="Geenafstand"/>
        <w:numPr>
          <w:ilvl w:val="0"/>
          <w:numId w:val="8"/>
        </w:numPr>
        <w:rPr>
          <w:b/>
          <w:bCs/>
        </w:rPr>
      </w:pPr>
      <w:r w:rsidRPr="00776F2D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Evt. woordenboek N-D</w:t>
      </w:r>
    </w:p>
    <w:p w14:paraId="63EF77F6" w14:textId="77777777" w:rsidR="0059570B" w:rsidRDefault="0059570B" w:rsidP="0059570B"/>
    <w:sectPr w:rsidR="0059570B" w:rsidSect="00B9352B">
      <w:headerReference w:type="default" r:id="rId11"/>
      <w:footerReference w:type="default" r:id="rId12"/>
      <w:pgSz w:w="11906" w:h="16838"/>
      <w:pgMar w:top="720" w:right="720" w:bottom="720" w:left="720" w:header="397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949F0" w14:textId="77777777" w:rsidR="00E36901" w:rsidRDefault="00E36901" w:rsidP="00CE4855">
      <w:pPr>
        <w:spacing w:after="0" w:line="240" w:lineRule="auto"/>
      </w:pPr>
      <w:r>
        <w:separator/>
      </w:r>
    </w:p>
  </w:endnote>
  <w:endnote w:type="continuationSeparator" w:id="0">
    <w:p w14:paraId="5D5CC320" w14:textId="77777777" w:rsidR="00E36901" w:rsidRDefault="00E36901" w:rsidP="00CE4855">
      <w:pPr>
        <w:spacing w:after="0" w:line="240" w:lineRule="auto"/>
      </w:pPr>
      <w:r>
        <w:continuationSeparator/>
      </w:r>
    </w:p>
  </w:endnote>
  <w:endnote w:type="continuationNotice" w:id="1">
    <w:p w14:paraId="56AC2913" w14:textId="77777777" w:rsidR="00E36901" w:rsidRDefault="00E369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798FFCD" w14:paraId="3FCF7083" w14:textId="77777777" w:rsidTr="6798FFCD">
      <w:trPr>
        <w:trHeight w:val="300"/>
      </w:trPr>
      <w:tc>
        <w:tcPr>
          <w:tcW w:w="3485" w:type="dxa"/>
        </w:tcPr>
        <w:p w14:paraId="125F684B" w14:textId="26113117" w:rsidR="6798FFCD" w:rsidRDefault="6798FFCD" w:rsidP="6798FFCD">
          <w:pPr>
            <w:pStyle w:val="Koptekst"/>
            <w:ind w:left="-115"/>
          </w:pPr>
        </w:p>
      </w:tc>
      <w:tc>
        <w:tcPr>
          <w:tcW w:w="3485" w:type="dxa"/>
        </w:tcPr>
        <w:p w14:paraId="3C547F32" w14:textId="42775BFB" w:rsidR="6798FFCD" w:rsidRDefault="6798FFCD" w:rsidP="6798FFCD">
          <w:pPr>
            <w:pStyle w:val="Koptekst"/>
            <w:jc w:val="center"/>
          </w:pPr>
        </w:p>
      </w:tc>
      <w:tc>
        <w:tcPr>
          <w:tcW w:w="3485" w:type="dxa"/>
        </w:tcPr>
        <w:p w14:paraId="730A929F" w14:textId="517798B9" w:rsidR="6798FFCD" w:rsidRDefault="6798FFCD" w:rsidP="6798FFCD">
          <w:pPr>
            <w:pStyle w:val="Koptekst"/>
            <w:ind w:right="-115"/>
            <w:jc w:val="right"/>
          </w:pPr>
        </w:p>
      </w:tc>
    </w:tr>
  </w:tbl>
  <w:p w14:paraId="3D9F054C" w14:textId="4A3F8A7B" w:rsidR="6798FFCD" w:rsidRDefault="6798FFCD" w:rsidP="6798FFC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1299F" w14:textId="77777777" w:rsidR="00E36901" w:rsidRDefault="00E36901" w:rsidP="00CE4855">
      <w:pPr>
        <w:spacing w:after="0" w:line="240" w:lineRule="auto"/>
      </w:pPr>
      <w:r>
        <w:separator/>
      </w:r>
    </w:p>
  </w:footnote>
  <w:footnote w:type="continuationSeparator" w:id="0">
    <w:p w14:paraId="2048D69F" w14:textId="77777777" w:rsidR="00E36901" w:rsidRDefault="00E36901" w:rsidP="00CE4855">
      <w:pPr>
        <w:spacing w:after="0" w:line="240" w:lineRule="auto"/>
      </w:pPr>
      <w:r>
        <w:continuationSeparator/>
      </w:r>
    </w:p>
  </w:footnote>
  <w:footnote w:type="continuationNotice" w:id="1">
    <w:p w14:paraId="2C5C694A" w14:textId="77777777" w:rsidR="00E36901" w:rsidRDefault="00E369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1C985" w14:textId="38EC4466" w:rsidR="000B1006" w:rsidRDefault="6798FFCD" w:rsidP="6798FFCD">
    <w:pPr>
      <w:pStyle w:val="Koptekst"/>
      <w:jc w:val="right"/>
    </w:pPr>
    <w:r>
      <w:rPr>
        <w:noProof/>
      </w:rPr>
      <w:drawing>
        <wp:inline distT="0" distB="0" distL="0" distR="0" wp14:anchorId="15189886" wp14:editId="0BA54F9B">
          <wp:extent cx="2142000" cy="720000"/>
          <wp:effectExtent l="0" t="0" r="0" b="4445"/>
          <wp:docPr id="1550450505" name="Picture 2049154963" descr="A red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91549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FCB9D1" w14:textId="77777777" w:rsidR="000B1006" w:rsidRDefault="000B1006">
    <w:pPr>
      <w:pStyle w:val="Koptekst"/>
    </w:pPr>
  </w:p>
  <w:p w14:paraId="50B90878" w14:textId="77777777" w:rsidR="005C67E0" w:rsidRDefault="005C67E0" w:rsidP="00590E7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F42B0"/>
    <w:multiLevelType w:val="hybridMultilevel"/>
    <w:tmpl w:val="79B204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E0D36"/>
    <w:multiLevelType w:val="hybridMultilevel"/>
    <w:tmpl w:val="10C81F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215B9"/>
    <w:multiLevelType w:val="multilevel"/>
    <w:tmpl w:val="17BE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EC28C9"/>
    <w:multiLevelType w:val="hybridMultilevel"/>
    <w:tmpl w:val="C0866A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56BE2"/>
    <w:multiLevelType w:val="multilevel"/>
    <w:tmpl w:val="2F24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14C19"/>
    <w:multiLevelType w:val="hybridMultilevel"/>
    <w:tmpl w:val="4AD2E2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85114"/>
    <w:multiLevelType w:val="hybridMultilevel"/>
    <w:tmpl w:val="65C6CA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509DC"/>
    <w:multiLevelType w:val="hybridMultilevel"/>
    <w:tmpl w:val="10C81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76662"/>
    <w:multiLevelType w:val="multilevel"/>
    <w:tmpl w:val="29D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16736"/>
    <w:multiLevelType w:val="multilevel"/>
    <w:tmpl w:val="A3BC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E33B2D"/>
    <w:multiLevelType w:val="multilevel"/>
    <w:tmpl w:val="C598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6D0E6D"/>
    <w:multiLevelType w:val="hybridMultilevel"/>
    <w:tmpl w:val="2D50AA6A"/>
    <w:lvl w:ilvl="0" w:tplc="4442040E">
      <w:start w:val="1"/>
      <w:numFmt w:val="decimal"/>
      <w:pStyle w:val="Lijstalinea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5208EF"/>
    <w:multiLevelType w:val="hybridMultilevel"/>
    <w:tmpl w:val="C70A77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712AB"/>
    <w:multiLevelType w:val="multilevel"/>
    <w:tmpl w:val="DAF4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D65179"/>
    <w:multiLevelType w:val="multilevel"/>
    <w:tmpl w:val="8C9C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3267827">
    <w:abstractNumId w:val="11"/>
  </w:num>
  <w:num w:numId="2" w16cid:durableId="1191184791">
    <w:abstractNumId w:val="1"/>
  </w:num>
  <w:num w:numId="3" w16cid:durableId="2054495095">
    <w:abstractNumId w:val="6"/>
  </w:num>
  <w:num w:numId="4" w16cid:durableId="2045012080">
    <w:abstractNumId w:val="12"/>
  </w:num>
  <w:num w:numId="5" w16cid:durableId="1288781689">
    <w:abstractNumId w:val="5"/>
  </w:num>
  <w:num w:numId="6" w16cid:durableId="377438178">
    <w:abstractNumId w:val="14"/>
  </w:num>
  <w:num w:numId="7" w16cid:durableId="815951487">
    <w:abstractNumId w:val="13"/>
  </w:num>
  <w:num w:numId="8" w16cid:durableId="1757557727">
    <w:abstractNumId w:val="3"/>
  </w:num>
  <w:num w:numId="9" w16cid:durableId="2116364787">
    <w:abstractNumId w:val="0"/>
  </w:num>
  <w:num w:numId="10" w16cid:durableId="701319586">
    <w:abstractNumId w:val="9"/>
  </w:num>
  <w:num w:numId="11" w16cid:durableId="1402679493">
    <w:abstractNumId w:val="4"/>
  </w:num>
  <w:num w:numId="12" w16cid:durableId="131797219">
    <w:abstractNumId w:val="2"/>
  </w:num>
  <w:num w:numId="13" w16cid:durableId="2114473068">
    <w:abstractNumId w:val="10"/>
  </w:num>
  <w:num w:numId="14" w16cid:durableId="251672586">
    <w:abstractNumId w:val="8"/>
  </w:num>
  <w:num w:numId="15" w16cid:durableId="1617566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2B"/>
    <w:rsid w:val="00010144"/>
    <w:rsid w:val="00036885"/>
    <w:rsid w:val="00037F63"/>
    <w:rsid w:val="00044C44"/>
    <w:rsid w:val="00052708"/>
    <w:rsid w:val="00055E14"/>
    <w:rsid w:val="00063652"/>
    <w:rsid w:val="000667CA"/>
    <w:rsid w:val="0006699D"/>
    <w:rsid w:val="00076EA4"/>
    <w:rsid w:val="00083614"/>
    <w:rsid w:val="00091ACC"/>
    <w:rsid w:val="00091EB9"/>
    <w:rsid w:val="000A6F3B"/>
    <w:rsid w:val="000B1006"/>
    <w:rsid w:val="000B3978"/>
    <w:rsid w:val="000C7622"/>
    <w:rsid w:val="000D17E1"/>
    <w:rsid w:val="000D2F5D"/>
    <w:rsid w:val="000D46DF"/>
    <w:rsid w:val="000E0917"/>
    <w:rsid w:val="000E192A"/>
    <w:rsid w:val="000E4E4D"/>
    <w:rsid w:val="000E614B"/>
    <w:rsid w:val="000F5784"/>
    <w:rsid w:val="001034FA"/>
    <w:rsid w:val="00104169"/>
    <w:rsid w:val="00111EFE"/>
    <w:rsid w:val="00121072"/>
    <w:rsid w:val="00130B97"/>
    <w:rsid w:val="00142681"/>
    <w:rsid w:val="001428CF"/>
    <w:rsid w:val="00144AE9"/>
    <w:rsid w:val="001562FD"/>
    <w:rsid w:val="001603AA"/>
    <w:rsid w:val="001630A1"/>
    <w:rsid w:val="001703C1"/>
    <w:rsid w:val="00192040"/>
    <w:rsid w:val="001A4327"/>
    <w:rsid w:val="001A69DC"/>
    <w:rsid w:val="001A6CCB"/>
    <w:rsid w:val="001B029E"/>
    <w:rsid w:val="001B7D2A"/>
    <w:rsid w:val="001C7088"/>
    <w:rsid w:val="001E3930"/>
    <w:rsid w:val="001F5746"/>
    <w:rsid w:val="001F60C3"/>
    <w:rsid w:val="00201175"/>
    <w:rsid w:val="00207538"/>
    <w:rsid w:val="00211506"/>
    <w:rsid w:val="00230A51"/>
    <w:rsid w:val="0023215E"/>
    <w:rsid w:val="0023277F"/>
    <w:rsid w:val="00235197"/>
    <w:rsid w:val="00251034"/>
    <w:rsid w:val="00251EF8"/>
    <w:rsid w:val="0025217D"/>
    <w:rsid w:val="00275357"/>
    <w:rsid w:val="00276D74"/>
    <w:rsid w:val="00277906"/>
    <w:rsid w:val="002805FC"/>
    <w:rsid w:val="002874A6"/>
    <w:rsid w:val="00291D60"/>
    <w:rsid w:val="002B3B64"/>
    <w:rsid w:val="002C344D"/>
    <w:rsid w:val="002D0B2F"/>
    <w:rsid w:val="002D737D"/>
    <w:rsid w:val="002E7053"/>
    <w:rsid w:val="0030168D"/>
    <w:rsid w:val="00302671"/>
    <w:rsid w:val="00304950"/>
    <w:rsid w:val="003062B6"/>
    <w:rsid w:val="00307696"/>
    <w:rsid w:val="00323374"/>
    <w:rsid w:val="00340E4D"/>
    <w:rsid w:val="0034798D"/>
    <w:rsid w:val="00377F4D"/>
    <w:rsid w:val="00394117"/>
    <w:rsid w:val="00394532"/>
    <w:rsid w:val="00396929"/>
    <w:rsid w:val="003A787C"/>
    <w:rsid w:val="003D1360"/>
    <w:rsid w:val="003E168D"/>
    <w:rsid w:val="003F0B72"/>
    <w:rsid w:val="003F1B02"/>
    <w:rsid w:val="003F4DD8"/>
    <w:rsid w:val="003F5E1F"/>
    <w:rsid w:val="003F7426"/>
    <w:rsid w:val="00404173"/>
    <w:rsid w:val="004142CC"/>
    <w:rsid w:val="004207F1"/>
    <w:rsid w:val="004225DE"/>
    <w:rsid w:val="00424E18"/>
    <w:rsid w:val="00430AA7"/>
    <w:rsid w:val="004508A4"/>
    <w:rsid w:val="00451FD5"/>
    <w:rsid w:val="00452702"/>
    <w:rsid w:val="00472CB6"/>
    <w:rsid w:val="00490E22"/>
    <w:rsid w:val="00496B95"/>
    <w:rsid w:val="004A4DDB"/>
    <w:rsid w:val="004B0429"/>
    <w:rsid w:val="004B6576"/>
    <w:rsid w:val="004C00C9"/>
    <w:rsid w:val="004C4EBA"/>
    <w:rsid w:val="004C635F"/>
    <w:rsid w:val="004C715C"/>
    <w:rsid w:val="004D6663"/>
    <w:rsid w:val="004F0820"/>
    <w:rsid w:val="004F1554"/>
    <w:rsid w:val="004F4E8A"/>
    <w:rsid w:val="005015E7"/>
    <w:rsid w:val="00502F88"/>
    <w:rsid w:val="00520E83"/>
    <w:rsid w:val="0052488B"/>
    <w:rsid w:val="005314CB"/>
    <w:rsid w:val="0054136E"/>
    <w:rsid w:val="0055086D"/>
    <w:rsid w:val="00556034"/>
    <w:rsid w:val="00557475"/>
    <w:rsid w:val="0059058C"/>
    <w:rsid w:val="00590D4F"/>
    <w:rsid w:val="00590E71"/>
    <w:rsid w:val="0059570B"/>
    <w:rsid w:val="005A1632"/>
    <w:rsid w:val="005A6EE6"/>
    <w:rsid w:val="005B39A4"/>
    <w:rsid w:val="005B4057"/>
    <w:rsid w:val="005C1D8A"/>
    <w:rsid w:val="005C4A3B"/>
    <w:rsid w:val="005C67E0"/>
    <w:rsid w:val="005D072D"/>
    <w:rsid w:val="005D0F8E"/>
    <w:rsid w:val="005E2206"/>
    <w:rsid w:val="005E27DA"/>
    <w:rsid w:val="005F7CC4"/>
    <w:rsid w:val="00605495"/>
    <w:rsid w:val="00617502"/>
    <w:rsid w:val="00626335"/>
    <w:rsid w:val="00641BA2"/>
    <w:rsid w:val="00646689"/>
    <w:rsid w:val="00651F07"/>
    <w:rsid w:val="00675F3C"/>
    <w:rsid w:val="00690DBE"/>
    <w:rsid w:val="0069220F"/>
    <w:rsid w:val="006937AC"/>
    <w:rsid w:val="006A1AA4"/>
    <w:rsid w:val="006A7A60"/>
    <w:rsid w:val="006B15D9"/>
    <w:rsid w:val="006B7C5A"/>
    <w:rsid w:val="006C2FD9"/>
    <w:rsid w:val="006C4B97"/>
    <w:rsid w:val="006D47ED"/>
    <w:rsid w:val="006E066F"/>
    <w:rsid w:val="006E128F"/>
    <w:rsid w:val="007071B4"/>
    <w:rsid w:val="00711A8B"/>
    <w:rsid w:val="00725C6C"/>
    <w:rsid w:val="007376F7"/>
    <w:rsid w:val="007412A1"/>
    <w:rsid w:val="00741D58"/>
    <w:rsid w:val="00746346"/>
    <w:rsid w:val="00751156"/>
    <w:rsid w:val="00760767"/>
    <w:rsid w:val="007754E1"/>
    <w:rsid w:val="00776F2D"/>
    <w:rsid w:val="00783354"/>
    <w:rsid w:val="0079525D"/>
    <w:rsid w:val="00795E0E"/>
    <w:rsid w:val="007B2E22"/>
    <w:rsid w:val="007B476B"/>
    <w:rsid w:val="007B493A"/>
    <w:rsid w:val="007B543A"/>
    <w:rsid w:val="007D2183"/>
    <w:rsid w:val="007D4A56"/>
    <w:rsid w:val="007D4AB4"/>
    <w:rsid w:val="007E792E"/>
    <w:rsid w:val="007E7D65"/>
    <w:rsid w:val="0080067F"/>
    <w:rsid w:val="0081378E"/>
    <w:rsid w:val="00813DE9"/>
    <w:rsid w:val="00821DA8"/>
    <w:rsid w:val="008247EE"/>
    <w:rsid w:val="00825CA5"/>
    <w:rsid w:val="00830F4E"/>
    <w:rsid w:val="00831D0A"/>
    <w:rsid w:val="00836159"/>
    <w:rsid w:val="00847054"/>
    <w:rsid w:val="00852309"/>
    <w:rsid w:val="008654EE"/>
    <w:rsid w:val="008716DA"/>
    <w:rsid w:val="00877E51"/>
    <w:rsid w:val="00893896"/>
    <w:rsid w:val="008947B8"/>
    <w:rsid w:val="008954EC"/>
    <w:rsid w:val="008A6A3C"/>
    <w:rsid w:val="008C5DF3"/>
    <w:rsid w:val="008D690F"/>
    <w:rsid w:val="008D76F4"/>
    <w:rsid w:val="008E2988"/>
    <w:rsid w:val="008F672B"/>
    <w:rsid w:val="008F6C41"/>
    <w:rsid w:val="00904FB5"/>
    <w:rsid w:val="009069D6"/>
    <w:rsid w:val="00907D4E"/>
    <w:rsid w:val="00907E07"/>
    <w:rsid w:val="00912E80"/>
    <w:rsid w:val="0092202E"/>
    <w:rsid w:val="00930321"/>
    <w:rsid w:val="00942E0F"/>
    <w:rsid w:val="00951110"/>
    <w:rsid w:val="00951E3D"/>
    <w:rsid w:val="00960A68"/>
    <w:rsid w:val="00960B7E"/>
    <w:rsid w:val="0097635F"/>
    <w:rsid w:val="009A74B2"/>
    <w:rsid w:val="009B7CF4"/>
    <w:rsid w:val="009C60C5"/>
    <w:rsid w:val="009D7E6F"/>
    <w:rsid w:val="009E1E91"/>
    <w:rsid w:val="00A174C3"/>
    <w:rsid w:val="00A237CA"/>
    <w:rsid w:val="00A23C66"/>
    <w:rsid w:val="00A25003"/>
    <w:rsid w:val="00A322C6"/>
    <w:rsid w:val="00A40F6B"/>
    <w:rsid w:val="00A51EA0"/>
    <w:rsid w:val="00A570EA"/>
    <w:rsid w:val="00A62F75"/>
    <w:rsid w:val="00A6463F"/>
    <w:rsid w:val="00A73106"/>
    <w:rsid w:val="00A73911"/>
    <w:rsid w:val="00A900AA"/>
    <w:rsid w:val="00A91FAA"/>
    <w:rsid w:val="00A92940"/>
    <w:rsid w:val="00A92EC8"/>
    <w:rsid w:val="00AA2E89"/>
    <w:rsid w:val="00AB5AAA"/>
    <w:rsid w:val="00AB7403"/>
    <w:rsid w:val="00AC1B8F"/>
    <w:rsid w:val="00AE25D1"/>
    <w:rsid w:val="00AE53F4"/>
    <w:rsid w:val="00AF384A"/>
    <w:rsid w:val="00AF7215"/>
    <w:rsid w:val="00B23529"/>
    <w:rsid w:val="00B32AA3"/>
    <w:rsid w:val="00B34515"/>
    <w:rsid w:val="00B459B2"/>
    <w:rsid w:val="00B45C87"/>
    <w:rsid w:val="00B66932"/>
    <w:rsid w:val="00B82A56"/>
    <w:rsid w:val="00B87B48"/>
    <w:rsid w:val="00B9352B"/>
    <w:rsid w:val="00BA1603"/>
    <w:rsid w:val="00BA2CA7"/>
    <w:rsid w:val="00BA2D10"/>
    <w:rsid w:val="00BA326B"/>
    <w:rsid w:val="00BA3FA7"/>
    <w:rsid w:val="00BA5EFD"/>
    <w:rsid w:val="00BA5F56"/>
    <w:rsid w:val="00BC181C"/>
    <w:rsid w:val="00BC2C44"/>
    <w:rsid w:val="00BC7B59"/>
    <w:rsid w:val="00BD23C0"/>
    <w:rsid w:val="00BE4A58"/>
    <w:rsid w:val="00BE5068"/>
    <w:rsid w:val="00BF3D7B"/>
    <w:rsid w:val="00BF77C0"/>
    <w:rsid w:val="00C0200F"/>
    <w:rsid w:val="00C261EF"/>
    <w:rsid w:val="00C26E3A"/>
    <w:rsid w:val="00C32BF9"/>
    <w:rsid w:val="00C3517A"/>
    <w:rsid w:val="00C42197"/>
    <w:rsid w:val="00C61CFB"/>
    <w:rsid w:val="00C67746"/>
    <w:rsid w:val="00C77043"/>
    <w:rsid w:val="00C81A8D"/>
    <w:rsid w:val="00C92760"/>
    <w:rsid w:val="00C95DE2"/>
    <w:rsid w:val="00CA0508"/>
    <w:rsid w:val="00CA7DEA"/>
    <w:rsid w:val="00CD461B"/>
    <w:rsid w:val="00CD46E8"/>
    <w:rsid w:val="00CD5D91"/>
    <w:rsid w:val="00CE25A9"/>
    <w:rsid w:val="00CE3BE6"/>
    <w:rsid w:val="00CE4855"/>
    <w:rsid w:val="00CE4ECD"/>
    <w:rsid w:val="00CE6CD9"/>
    <w:rsid w:val="00D00F6E"/>
    <w:rsid w:val="00D0107A"/>
    <w:rsid w:val="00D14BD2"/>
    <w:rsid w:val="00D304AC"/>
    <w:rsid w:val="00D47197"/>
    <w:rsid w:val="00D609AC"/>
    <w:rsid w:val="00D61073"/>
    <w:rsid w:val="00D74A49"/>
    <w:rsid w:val="00D96AA4"/>
    <w:rsid w:val="00D97117"/>
    <w:rsid w:val="00DA3E18"/>
    <w:rsid w:val="00DB2996"/>
    <w:rsid w:val="00DB3F99"/>
    <w:rsid w:val="00DC0ED3"/>
    <w:rsid w:val="00DD08F7"/>
    <w:rsid w:val="00DD0FC5"/>
    <w:rsid w:val="00DE0111"/>
    <w:rsid w:val="00DF5ACA"/>
    <w:rsid w:val="00E11CAD"/>
    <w:rsid w:val="00E168B6"/>
    <w:rsid w:val="00E236D2"/>
    <w:rsid w:val="00E36901"/>
    <w:rsid w:val="00E40D7A"/>
    <w:rsid w:val="00E467DD"/>
    <w:rsid w:val="00E61F09"/>
    <w:rsid w:val="00E64105"/>
    <w:rsid w:val="00E9077D"/>
    <w:rsid w:val="00EA0109"/>
    <w:rsid w:val="00EA06C3"/>
    <w:rsid w:val="00EA2276"/>
    <w:rsid w:val="00EB4E06"/>
    <w:rsid w:val="00EB4EF2"/>
    <w:rsid w:val="00EC3022"/>
    <w:rsid w:val="00EF5EAC"/>
    <w:rsid w:val="00F00276"/>
    <w:rsid w:val="00F12634"/>
    <w:rsid w:val="00F21F85"/>
    <w:rsid w:val="00F23C67"/>
    <w:rsid w:val="00F37652"/>
    <w:rsid w:val="00F41D43"/>
    <w:rsid w:val="00F675B6"/>
    <w:rsid w:val="00F83EC1"/>
    <w:rsid w:val="00F850AD"/>
    <w:rsid w:val="00F87917"/>
    <w:rsid w:val="00F95EF6"/>
    <w:rsid w:val="00FA2D2B"/>
    <w:rsid w:val="00FA7138"/>
    <w:rsid w:val="00FB1058"/>
    <w:rsid w:val="00FB138A"/>
    <w:rsid w:val="00FD723B"/>
    <w:rsid w:val="00FE6193"/>
    <w:rsid w:val="0388C52F"/>
    <w:rsid w:val="03A001FE"/>
    <w:rsid w:val="04D76CA2"/>
    <w:rsid w:val="0749414C"/>
    <w:rsid w:val="07DA7CF0"/>
    <w:rsid w:val="09DB7759"/>
    <w:rsid w:val="0C3CF5AC"/>
    <w:rsid w:val="0E5D5B6E"/>
    <w:rsid w:val="107174DF"/>
    <w:rsid w:val="12709917"/>
    <w:rsid w:val="15BA2522"/>
    <w:rsid w:val="1676F530"/>
    <w:rsid w:val="1847D875"/>
    <w:rsid w:val="1C5CD4B7"/>
    <w:rsid w:val="1E2C0A89"/>
    <w:rsid w:val="202FC573"/>
    <w:rsid w:val="21042CAB"/>
    <w:rsid w:val="226267D0"/>
    <w:rsid w:val="22A7AAF6"/>
    <w:rsid w:val="24F8EF24"/>
    <w:rsid w:val="265AF754"/>
    <w:rsid w:val="26EA5358"/>
    <w:rsid w:val="277F6B6A"/>
    <w:rsid w:val="279C0109"/>
    <w:rsid w:val="287AE758"/>
    <w:rsid w:val="299F48C4"/>
    <w:rsid w:val="2A34B8C8"/>
    <w:rsid w:val="2B9EBDBF"/>
    <w:rsid w:val="2EE4C02F"/>
    <w:rsid w:val="357B17A1"/>
    <w:rsid w:val="3590DF83"/>
    <w:rsid w:val="36D24C33"/>
    <w:rsid w:val="377D9066"/>
    <w:rsid w:val="3A771FB7"/>
    <w:rsid w:val="3AC2A089"/>
    <w:rsid w:val="3E484AB5"/>
    <w:rsid w:val="3F109754"/>
    <w:rsid w:val="4609A488"/>
    <w:rsid w:val="468BE3D4"/>
    <w:rsid w:val="476F6A6B"/>
    <w:rsid w:val="49685FA9"/>
    <w:rsid w:val="4D59D4CC"/>
    <w:rsid w:val="4E0E3AA0"/>
    <w:rsid w:val="4F51EC36"/>
    <w:rsid w:val="50739EE1"/>
    <w:rsid w:val="5199CF9F"/>
    <w:rsid w:val="53E7F8D8"/>
    <w:rsid w:val="543E9C10"/>
    <w:rsid w:val="5519BBDE"/>
    <w:rsid w:val="55AB891F"/>
    <w:rsid w:val="59D8C958"/>
    <w:rsid w:val="5A89D1E9"/>
    <w:rsid w:val="5E09F587"/>
    <w:rsid w:val="6160FACB"/>
    <w:rsid w:val="653EAB5B"/>
    <w:rsid w:val="66EC0CA1"/>
    <w:rsid w:val="6798FFCD"/>
    <w:rsid w:val="67AC4CD5"/>
    <w:rsid w:val="67C29ED5"/>
    <w:rsid w:val="6BB07A13"/>
    <w:rsid w:val="6CD8B49A"/>
    <w:rsid w:val="6D5C4E54"/>
    <w:rsid w:val="6DAB31DF"/>
    <w:rsid w:val="6E5DE7FC"/>
    <w:rsid w:val="6EB4727E"/>
    <w:rsid w:val="74B7B669"/>
    <w:rsid w:val="7511DD15"/>
    <w:rsid w:val="7E3FDB89"/>
    <w:rsid w:val="7F2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080A"/>
  <w15:chartTrackingRefBased/>
  <w15:docId w15:val="{F0AD37E0-F7FA-4F2C-B88C-394B1823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37CA"/>
    <w:pPr>
      <w:spacing w:after="40"/>
      <w:ind w:right="-567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9204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5357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2040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D2F5D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D2F5D"/>
    <w:pPr>
      <w:keepNext/>
      <w:keepLines/>
      <w:spacing w:before="40" w:after="0"/>
      <w:ind w:left="284"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D2F5D"/>
    <w:pPr>
      <w:keepNext/>
      <w:keepLines/>
      <w:spacing w:before="40" w:after="0"/>
      <w:ind w:left="851"/>
      <w:outlineLvl w:val="5"/>
    </w:pPr>
    <w:rPr>
      <w:rFonts w:eastAsiaTheme="majorEastAsia" w:cstheme="majorBidi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0D2F5D"/>
    <w:pPr>
      <w:keepNext/>
      <w:keepLines/>
      <w:spacing w:before="40" w:after="0"/>
      <w:ind w:left="1134"/>
      <w:outlineLvl w:val="6"/>
    </w:pPr>
    <w:rPr>
      <w:rFonts w:eastAsiaTheme="majorEastAsia" w:cstheme="majorBidi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0D2F5D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0D2F5D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E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4855"/>
  </w:style>
  <w:style w:type="paragraph" w:styleId="Voettekst">
    <w:name w:val="footer"/>
    <w:basedOn w:val="Standaard"/>
    <w:link w:val="VoettekstChar"/>
    <w:uiPriority w:val="99"/>
    <w:unhideWhenUsed/>
    <w:rsid w:val="00CE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4855"/>
  </w:style>
  <w:style w:type="paragraph" w:styleId="Ballontekst">
    <w:name w:val="Balloon Text"/>
    <w:basedOn w:val="Standaard"/>
    <w:link w:val="BallontekstChar"/>
    <w:uiPriority w:val="99"/>
    <w:semiHidden/>
    <w:unhideWhenUsed/>
    <w:rsid w:val="00F00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0276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192040"/>
    <w:rPr>
      <w:rFonts w:ascii="Arial" w:eastAsiaTheme="majorEastAsia" w:hAnsi="Arial" w:cstheme="majorBidi"/>
      <w:b/>
      <w:sz w:val="32"/>
      <w:szCs w:val="32"/>
    </w:rPr>
  </w:style>
  <w:style w:type="paragraph" w:styleId="Geenafstand">
    <w:name w:val="No Spacing"/>
    <w:basedOn w:val="Standaard"/>
    <w:uiPriority w:val="1"/>
    <w:qFormat/>
    <w:rsid w:val="00192040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275357"/>
    <w:rPr>
      <w:rFonts w:ascii="Arial" w:eastAsiaTheme="majorEastAsia" w:hAnsi="Arial" w:cstheme="majorBidi"/>
      <w:sz w:val="28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19204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2040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rsid w:val="00192040"/>
    <w:rPr>
      <w:rFonts w:ascii="Arial" w:eastAsiaTheme="majorEastAsia" w:hAnsi="Arial" w:cstheme="majorBidi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1F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1FD5"/>
    <w:rPr>
      <w:rFonts w:ascii="Arial" w:hAnsi="Arial"/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rsid w:val="000D2F5D"/>
    <w:rPr>
      <w:rFonts w:ascii="Arial" w:eastAsiaTheme="majorEastAsia" w:hAnsi="Arial" w:cstheme="majorBidi"/>
      <w:iCs/>
    </w:rPr>
  </w:style>
  <w:style w:type="character" w:customStyle="1" w:styleId="Kop5Char">
    <w:name w:val="Kop 5 Char"/>
    <w:basedOn w:val="Standaardalinea-lettertype"/>
    <w:link w:val="Kop5"/>
    <w:uiPriority w:val="9"/>
    <w:rsid w:val="000D2F5D"/>
    <w:rPr>
      <w:rFonts w:ascii="Arial" w:eastAsiaTheme="majorEastAsia" w:hAnsi="Arial" w:cstheme="majorBidi"/>
    </w:rPr>
  </w:style>
  <w:style w:type="character" w:customStyle="1" w:styleId="Kop6Char">
    <w:name w:val="Kop 6 Char"/>
    <w:basedOn w:val="Standaardalinea-lettertype"/>
    <w:link w:val="Kop6"/>
    <w:uiPriority w:val="9"/>
    <w:rsid w:val="000D2F5D"/>
    <w:rPr>
      <w:rFonts w:ascii="Arial" w:eastAsiaTheme="majorEastAsia" w:hAnsi="Arial" w:cstheme="majorBidi"/>
    </w:rPr>
  </w:style>
  <w:style w:type="character" w:customStyle="1" w:styleId="Kop7Char">
    <w:name w:val="Kop 7 Char"/>
    <w:basedOn w:val="Standaardalinea-lettertype"/>
    <w:link w:val="Kop7"/>
    <w:uiPriority w:val="9"/>
    <w:rsid w:val="000D2F5D"/>
    <w:rPr>
      <w:rFonts w:ascii="Arial" w:eastAsiaTheme="majorEastAsia" w:hAnsi="Arial" w:cstheme="majorBidi"/>
      <w:iCs/>
    </w:rPr>
  </w:style>
  <w:style w:type="character" w:customStyle="1" w:styleId="Kop8Char">
    <w:name w:val="Kop 8 Char"/>
    <w:basedOn w:val="Standaardalinea-lettertype"/>
    <w:link w:val="Kop8"/>
    <w:uiPriority w:val="9"/>
    <w:rsid w:val="000D2F5D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0D2F5D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2F5D"/>
    <w:pPr>
      <w:numPr>
        <w:ilvl w:val="1"/>
      </w:numPr>
      <w:ind w:left="-454"/>
    </w:pPr>
    <w:rPr>
      <w:rFonts w:eastAsiaTheme="minorEastAsia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2F5D"/>
    <w:rPr>
      <w:rFonts w:ascii="Arial" w:eastAsiaTheme="minorEastAsia" w:hAnsi="Arial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0D2F5D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0D2F5D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0D2F5D"/>
    <w:rPr>
      <w:i/>
      <w:iCs/>
      <w:color w:val="auto"/>
    </w:rPr>
  </w:style>
  <w:style w:type="paragraph" w:styleId="Lijstalinea">
    <w:name w:val="List Paragraph"/>
    <w:basedOn w:val="Standaard"/>
    <w:uiPriority w:val="34"/>
    <w:qFormat/>
    <w:rsid w:val="00451FD5"/>
    <w:pPr>
      <w:numPr>
        <w:numId w:val="1"/>
      </w:numPr>
      <w:contextualSpacing/>
    </w:pPr>
  </w:style>
  <w:style w:type="character" w:styleId="Titelvanboek">
    <w:name w:val="Book Title"/>
    <w:basedOn w:val="Standaardalinea-lettertype"/>
    <w:uiPriority w:val="33"/>
    <w:qFormat/>
    <w:rsid w:val="000D2F5D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0D2F5D"/>
    <w:rPr>
      <w:b/>
      <w:bCs/>
      <w:smallCaps/>
      <w:color w:val="auto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0D2F5D"/>
    <w:rPr>
      <w:smallCaps/>
      <w:color w:val="5A5A5A" w:themeColor="text1" w:themeTint="A5"/>
    </w:rPr>
  </w:style>
  <w:style w:type="character" w:styleId="Zwaar">
    <w:name w:val="Strong"/>
    <w:basedOn w:val="Standaardalinea-lettertype"/>
    <w:uiPriority w:val="22"/>
    <w:qFormat/>
    <w:rsid w:val="00D609AC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D609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09AC"/>
    <w:rPr>
      <w:rFonts w:ascii="Arial" w:hAnsi="Arial"/>
      <w:i/>
      <w:iCs/>
      <w:color w:val="404040" w:themeColor="text1" w:themeTint="BF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82A5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82A56"/>
    <w:rPr>
      <w:rFonts w:ascii="Arial" w:hAnsi="Arial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82A56"/>
    <w:rPr>
      <w:sz w:val="16"/>
      <w:szCs w:val="16"/>
    </w:rPr>
  </w:style>
  <w:style w:type="table" w:styleId="Tabelraster">
    <w:name w:val="Table Grid"/>
    <w:basedOn w:val="Standaardtabe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55086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0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youtu.be/BqEJMTE3VR4?si=NLCqZZXWcvOc8I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2fabc-4c46-4d07-8ef1-06f97854dd6e">
      <Terms xmlns="http://schemas.microsoft.com/office/infopath/2007/PartnerControls"/>
    </lcf76f155ced4ddcb4097134ff3c332f>
    <TaxCatchAll xmlns="e19ec58c-2e49-45aa-aaed-a3083d7e7a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1BFC960C95541A42B979539600E30" ma:contentTypeVersion="13" ma:contentTypeDescription="Een nieuw document maken." ma:contentTypeScope="" ma:versionID="2d20ec1f913988772aff6dd578ce735f">
  <xsd:schema xmlns:xsd="http://www.w3.org/2001/XMLSchema" xmlns:xs="http://www.w3.org/2001/XMLSchema" xmlns:p="http://schemas.microsoft.com/office/2006/metadata/properties" xmlns:ns2="62e2fabc-4c46-4d07-8ef1-06f97854dd6e" xmlns:ns3="e19ec58c-2e49-45aa-aaed-a3083d7e7ae1" targetNamespace="http://schemas.microsoft.com/office/2006/metadata/properties" ma:root="true" ma:fieldsID="87333af4224490c115d6f3b74572fb4d" ns2:_="" ns3:_="">
    <xsd:import namespace="62e2fabc-4c46-4d07-8ef1-06f97854dd6e"/>
    <xsd:import namespace="e19ec58c-2e49-45aa-aaed-a3083d7e7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2fabc-4c46-4d07-8ef1-06f97854d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dc38ac3-5553-48f3-a03b-14e9a27855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ec58c-2e49-45aa-aaed-a3083d7e7a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b20b7e-acb7-4dd8-b959-3399a5bb64a8}" ma:internalName="TaxCatchAll" ma:showField="CatchAllData" ma:web="e19ec58c-2e49-45aa-aaed-a3083d7e7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48B47-994F-4D74-8758-71193DC416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73CA4-50F0-43A8-AF64-4C2D2004437B}">
  <ds:schemaRefs>
    <ds:schemaRef ds:uri="http://schemas.microsoft.com/office/2006/metadata/properties"/>
    <ds:schemaRef ds:uri="http://schemas.microsoft.com/office/infopath/2007/PartnerControls"/>
    <ds:schemaRef ds:uri="b57512ba-c9d3-42b3-8e16-49981f24b384"/>
    <ds:schemaRef ds:uri="7c2d5f1c-e411-4ead-ad8c-b096dcb50de4"/>
  </ds:schemaRefs>
</ds:datastoreItem>
</file>

<file path=customXml/itemProps3.xml><?xml version="1.0" encoding="utf-8"?>
<ds:datastoreItem xmlns:ds="http://schemas.openxmlformats.org/officeDocument/2006/customXml" ds:itemID="{D46D74B2-4CF3-4CE6-BA39-0DC52B294A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1062</Words>
  <Characters>5845</Characters>
  <Application>Microsoft Office Word</Application>
  <DocSecurity>0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Lutz</dc:creator>
  <cp:keywords/>
  <dc:description/>
  <cp:lastModifiedBy>Wegman-Qualm, Marleen</cp:lastModifiedBy>
  <cp:revision>65</cp:revision>
  <cp:lastPrinted>2017-12-05T19:38:00Z</cp:lastPrinted>
  <dcterms:created xsi:type="dcterms:W3CDTF">2025-06-22T10:48:00Z</dcterms:created>
  <dcterms:modified xsi:type="dcterms:W3CDTF">2025-06-22T12:05:00Z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0x01010078F1BFC960C95541A42B979539600E30</vt:lpwstr>
  </property>
  <property fmtid="{D5CDD505-2E9C-101B-9397-08002B2CF9AE}" pid="3" name="MediaServiceImageTags">
    <vt:lpwstr/>
  </property>
</Properties>
</file>